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48BAC" w14:textId="244FBC27" w:rsidR="00620BCF" w:rsidRPr="00D56FF6" w:rsidRDefault="005C485D" w:rsidP="00BC7CBD">
      <w:pPr>
        <w:contextualSpacing/>
        <w:rPr>
          <w:rFonts w:ascii="Arial" w:hAnsi="Arial" w:cs="Arial"/>
          <w:color w:val="0D304A"/>
        </w:rPr>
      </w:pPr>
      <w:r w:rsidRPr="00AF798B">
        <w:rPr>
          <w:rFonts w:ascii="Arial" w:hAnsi="Arial" w:cs="Arial"/>
          <w:b/>
          <w:color w:val="0D304A"/>
          <w:sz w:val="72"/>
          <w:szCs w:val="72"/>
        </w:rPr>
        <w:t>Weekly Market Commentary</w:t>
      </w:r>
      <w:r w:rsidR="00EA5B71" w:rsidRPr="00AF798B">
        <w:rPr>
          <w:rFonts w:ascii="Arial" w:hAnsi="Arial" w:cs="Arial"/>
          <w:b/>
          <w:color w:val="0D304A"/>
          <w:sz w:val="72"/>
          <w:szCs w:val="72"/>
        </w:rPr>
        <w:t xml:space="preserve"> | </w:t>
      </w:r>
      <w:r w:rsidR="00EA5B71" w:rsidRPr="00AF798B">
        <w:rPr>
          <w:rFonts w:ascii="Arial" w:hAnsi="Arial" w:cs="Arial"/>
          <w:b/>
          <w:color w:val="0D304A"/>
          <w:sz w:val="72"/>
          <w:szCs w:val="72"/>
        </w:rPr>
        <w:br/>
      </w:r>
      <w:r w:rsidR="00161E1E">
        <w:rPr>
          <w:rFonts w:ascii="Arial" w:hAnsi="Arial" w:cs="Arial"/>
          <w:b/>
          <w:color w:val="0D304A"/>
          <w:sz w:val="72"/>
          <w:szCs w:val="72"/>
        </w:rPr>
        <w:t xml:space="preserve">April </w:t>
      </w:r>
      <w:r w:rsidR="00694A82">
        <w:rPr>
          <w:rFonts w:ascii="Arial" w:hAnsi="Arial" w:cs="Arial"/>
          <w:b/>
          <w:color w:val="0D304A"/>
          <w:sz w:val="72"/>
          <w:szCs w:val="72"/>
        </w:rPr>
        <w:t>15</w:t>
      </w:r>
      <w:r w:rsidR="004344A4">
        <w:rPr>
          <w:rFonts w:ascii="Arial" w:hAnsi="Arial" w:cs="Arial"/>
          <w:b/>
          <w:color w:val="0D304A"/>
          <w:sz w:val="72"/>
          <w:szCs w:val="72"/>
        </w:rPr>
        <w:t>, 202</w:t>
      </w:r>
      <w:r w:rsidR="00EF4FC4">
        <w:rPr>
          <w:rFonts w:ascii="Arial" w:hAnsi="Arial" w:cs="Arial"/>
          <w:b/>
          <w:color w:val="0D304A"/>
          <w:sz w:val="72"/>
          <w:szCs w:val="72"/>
        </w:rPr>
        <w:t>4</w:t>
      </w:r>
      <w:r w:rsidR="00AF4A1A">
        <w:rPr>
          <w:rFonts w:ascii="Arial" w:hAnsi="Arial" w:cs="Arial"/>
          <w:b/>
          <w:color w:val="0D304A"/>
          <w:sz w:val="72"/>
          <w:szCs w:val="72"/>
        </w:rPr>
        <w:br/>
      </w:r>
    </w:p>
    <w:p w14:paraId="681CF084" w14:textId="67B272CD" w:rsidR="004C1E97" w:rsidRPr="00AF798B" w:rsidRDefault="004C1E97" w:rsidP="00BC7CBD">
      <w:pPr>
        <w:pStyle w:val="Header"/>
        <w:tabs>
          <w:tab w:val="clear" w:pos="4680"/>
          <w:tab w:val="clear" w:pos="9360"/>
        </w:tabs>
        <w:spacing w:after="160" w:line="259" w:lineRule="auto"/>
        <w:contextualSpacing/>
        <w:rPr>
          <w:rFonts w:ascii="Arial" w:hAnsi="Arial" w:cs="Arial"/>
          <w:i/>
          <w:color w:val="35DB86"/>
        </w:rPr>
      </w:pPr>
      <w:r w:rsidRPr="00AF798B">
        <w:rPr>
          <w:rFonts w:ascii="Arial" w:hAnsi="Arial" w:cs="Arial"/>
          <w:i/>
          <w:color w:val="35DB86"/>
        </w:rPr>
        <w:t>Must be used with your Advertising Review Team approved letterhead or email signature.</w:t>
      </w:r>
    </w:p>
    <w:p w14:paraId="0DB88E9C" w14:textId="68274E7C" w:rsidR="00BB1F10" w:rsidRPr="00BB1F10" w:rsidRDefault="006A07E3" w:rsidP="00BC7CBD">
      <w:pPr>
        <w:contextualSpacing/>
        <w:rPr>
          <w:rFonts w:ascii="Arial" w:hAnsi="Arial" w:cs="Arial"/>
          <w:color w:val="35DB86"/>
        </w:rPr>
      </w:pPr>
      <w:r w:rsidRPr="00AF798B">
        <w:rPr>
          <w:rFonts w:ascii="Arial" w:hAnsi="Arial" w:cs="Arial"/>
          <w:color w:val="35DB86"/>
        </w:rPr>
        <w:t>Wells Fargo</w:t>
      </w:r>
      <w:r w:rsidR="009663CA" w:rsidRPr="00AF798B">
        <w:rPr>
          <w:rFonts w:ascii="Arial" w:hAnsi="Arial" w:cs="Arial"/>
          <w:color w:val="35DB86"/>
        </w:rPr>
        <w:t xml:space="preserve"> </w:t>
      </w:r>
      <w:r w:rsidR="00325AAE" w:rsidRPr="00AF798B">
        <w:rPr>
          <w:rFonts w:ascii="Arial" w:hAnsi="Arial" w:cs="Arial"/>
          <w:color w:val="35DB86"/>
        </w:rPr>
        <w:t>Compliance Approval #</w:t>
      </w:r>
      <w:r w:rsidR="00B5299A">
        <w:rPr>
          <w:rFonts w:ascii="Arial" w:hAnsi="Arial" w:cs="Arial"/>
          <w:color w:val="35DB86"/>
        </w:rPr>
        <w:t xml:space="preserve"> </w:t>
      </w:r>
      <w:r w:rsidR="009C7562" w:rsidRPr="009C7562">
        <w:rPr>
          <w:rFonts w:ascii="Arial" w:hAnsi="Arial" w:cs="Arial"/>
          <w:color w:val="35DB86"/>
        </w:rPr>
        <w:t>PM-10152025-6305481.1.11</w:t>
      </w:r>
    </w:p>
    <w:p w14:paraId="25E1EF20" w14:textId="5E6933EC" w:rsidR="00AC6417" w:rsidRDefault="00AC6417" w:rsidP="00BC7CBD">
      <w:pPr>
        <w:contextualSpacing/>
        <w:rPr>
          <w:rFonts w:ascii="Arial" w:hAnsi="Arial" w:cs="Arial"/>
          <w:color w:val="35DB86"/>
        </w:rPr>
      </w:pPr>
    </w:p>
    <w:p w14:paraId="54BC5094" w14:textId="77777777" w:rsidR="00330ABE" w:rsidRPr="005731FA" w:rsidRDefault="00330ABE" w:rsidP="00BC7CBD">
      <w:pPr>
        <w:contextualSpacing/>
        <w:rPr>
          <w:rFonts w:ascii="Arial" w:hAnsi="Arial" w:cs="Arial"/>
          <w:color w:val="35DB86"/>
        </w:rPr>
      </w:pPr>
    </w:p>
    <w:p w14:paraId="34ABDD67" w14:textId="43C28FE0" w:rsidR="00E439DA" w:rsidRPr="00E439DA" w:rsidRDefault="00EF4FC4" w:rsidP="00BC7CBD">
      <w:pPr>
        <w:contextualSpacing/>
        <w:rPr>
          <w:rFonts w:ascii="Arial" w:hAnsi="Arial" w:cs="Arial"/>
          <w:b/>
          <w:color w:val="44546A" w:themeColor="text2"/>
          <w:sz w:val="28"/>
        </w:rPr>
      </w:pPr>
      <w:r>
        <w:rPr>
          <w:rFonts w:ascii="Arial" w:hAnsi="Arial" w:cs="Arial"/>
          <w:b/>
          <w:color w:val="44546A" w:themeColor="text2"/>
          <w:sz w:val="28"/>
        </w:rPr>
        <w:t>0</w:t>
      </w:r>
      <w:r w:rsidR="00161E1E">
        <w:rPr>
          <w:rFonts w:ascii="Arial" w:hAnsi="Arial" w:cs="Arial"/>
          <w:b/>
          <w:color w:val="44546A" w:themeColor="text2"/>
          <w:sz w:val="28"/>
        </w:rPr>
        <w:t>4</w:t>
      </w:r>
      <w:r w:rsidR="0026486D">
        <w:rPr>
          <w:rFonts w:ascii="Arial" w:hAnsi="Arial" w:cs="Arial"/>
          <w:b/>
          <w:color w:val="44546A" w:themeColor="text2"/>
          <w:sz w:val="28"/>
        </w:rPr>
        <w:t>.</w:t>
      </w:r>
      <w:r w:rsidR="00694A82">
        <w:rPr>
          <w:rFonts w:ascii="Arial" w:hAnsi="Arial" w:cs="Arial"/>
          <w:b/>
          <w:color w:val="44546A" w:themeColor="text2"/>
          <w:sz w:val="28"/>
        </w:rPr>
        <w:t>15</w:t>
      </w:r>
      <w:r>
        <w:rPr>
          <w:rFonts w:ascii="Arial" w:hAnsi="Arial" w:cs="Arial"/>
          <w:b/>
          <w:color w:val="44546A" w:themeColor="text2"/>
          <w:sz w:val="28"/>
        </w:rPr>
        <w:t>.24</w:t>
      </w:r>
      <w:r w:rsidR="00B54810">
        <w:rPr>
          <w:rFonts w:ascii="Arial" w:hAnsi="Arial" w:cs="Arial"/>
          <w:b/>
          <w:color w:val="44546A" w:themeColor="text2"/>
          <w:sz w:val="28"/>
        </w:rPr>
        <w:br/>
      </w:r>
      <w:bookmarkStart w:id="0" w:name="_Hlk75096355"/>
    </w:p>
    <w:p w14:paraId="5E10FF00" w14:textId="77777777" w:rsidR="00BC7CBD" w:rsidRPr="00BC7CBD" w:rsidRDefault="00BC7CBD" w:rsidP="00BC7CBD">
      <w:pPr>
        <w:tabs>
          <w:tab w:val="left" w:pos="8550"/>
        </w:tabs>
        <w:contextualSpacing/>
        <w:rPr>
          <w:rFonts w:ascii="Arial" w:eastAsia="Times New Roman" w:hAnsi="Arial" w:cs="Arial"/>
          <w:bCs/>
          <w:color w:val="35DB3F"/>
          <w:sz w:val="24"/>
          <w:szCs w:val="24"/>
        </w:rPr>
      </w:pPr>
      <w:bookmarkStart w:id="1" w:name="_Hlk164011124"/>
      <w:r w:rsidRPr="00BC7CBD">
        <w:rPr>
          <w:rFonts w:ascii="Arial" w:eastAsia="Times New Roman" w:hAnsi="Arial" w:cs="Arial"/>
          <w:b/>
          <w:bCs/>
          <w:color w:val="0D304A"/>
          <w:sz w:val="28"/>
          <w:szCs w:val="28"/>
        </w:rPr>
        <w:t>The Markets</w:t>
      </w:r>
      <w:r w:rsidRPr="00BC7CBD">
        <w:rPr>
          <w:rFonts w:ascii="Arial" w:eastAsia="Times New Roman" w:hAnsi="Arial" w:cs="Arial"/>
          <w:bCs/>
          <w:color w:val="35DB3F"/>
          <w:sz w:val="24"/>
          <w:szCs w:val="24"/>
        </w:rPr>
        <w:t xml:space="preserve"> </w:t>
      </w:r>
    </w:p>
    <w:p w14:paraId="4D138D2C" w14:textId="77777777" w:rsidR="00BC7CBD" w:rsidRPr="00BC7CBD" w:rsidRDefault="00BC7CBD" w:rsidP="00BC7CBD">
      <w:pPr>
        <w:contextualSpacing/>
        <w:rPr>
          <w:rFonts w:ascii="Arial" w:eastAsia="Times New Roman" w:hAnsi="Arial" w:cs="Arial"/>
          <w:color w:val="000000"/>
        </w:rPr>
      </w:pPr>
    </w:p>
    <w:p w14:paraId="021BB997" w14:textId="77777777" w:rsidR="00BC7CBD" w:rsidRPr="00BC7CBD" w:rsidRDefault="00BC7CBD" w:rsidP="00BC7CBD">
      <w:pPr>
        <w:contextualSpacing/>
        <w:rPr>
          <w:rFonts w:ascii="Arial" w:eastAsia="Times New Roman" w:hAnsi="Arial" w:cs="Arial"/>
          <w:color w:val="000000"/>
        </w:rPr>
      </w:pPr>
      <w:r w:rsidRPr="00BC7CBD">
        <w:rPr>
          <w:rFonts w:ascii="Arial" w:eastAsia="Times New Roman" w:hAnsi="Arial" w:cs="Arial"/>
          <w:color w:val="000000"/>
        </w:rPr>
        <w:t>Inflation and geopolitics and earnings. Oh, my!</w:t>
      </w:r>
    </w:p>
    <w:p w14:paraId="7CAB78D8" w14:textId="77777777" w:rsidR="00BC7CBD" w:rsidRPr="00BC7CBD" w:rsidRDefault="00BC7CBD" w:rsidP="00BC7CBD">
      <w:pPr>
        <w:contextualSpacing/>
        <w:rPr>
          <w:rFonts w:ascii="Arial" w:eastAsia="Times New Roman" w:hAnsi="Arial" w:cs="Arial"/>
          <w:color w:val="000000"/>
        </w:rPr>
      </w:pPr>
    </w:p>
    <w:p w14:paraId="5947F001" w14:textId="77777777" w:rsidR="00BC7CBD" w:rsidRPr="00BC7CBD" w:rsidRDefault="00BC7CBD" w:rsidP="00BC7CBD">
      <w:pPr>
        <w:contextualSpacing/>
        <w:rPr>
          <w:rFonts w:ascii="Arial" w:eastAsia="Times New Roman" w:hAnsi="Arial" w:cs="Arial"/>
          <w:color w:val="000000"/>
        </w:rPr>
      </w:pPr>
      <w:r w:rsidRPr="00BC7CBD">
        <w:rPr>
          <w:rFonts w:ascii="Arial" w:eastAsia="Times New Roman" w:hAnsi="Arial" w:cs="Arial"/>
          <w:color w:val="000000"/>
        </w:rPr>
        <w:t xml:space="preserve">It was a rough week for stock markets. “The S&amp;P 500 closed 1.5% lower on Friday, while the Nasdaq Composite dipped 1.6%. Every S&amp;P 500 sector closed lower—and just about 40 stocks in the index finished the day with gains,” reported Connor Smith of </w:t>
      </w:r>
      <w:r w:rsidRPr="00BC7CBD">
        <w:rPr>
          <w:rFonts w:ascii="Arial" w:eastAsia="Times New Roman" w:hAnsi="Arial" w:cs="Arial"/>
          <w:i/>
          <w:iCs/>
          <w:color w:val="000000"/>
        </w:rPr>
        <w:t>Barron’s</w:t>
      </w:r>
      <w:r w:rsidRPr="00BC7CBD">
        <w:rPr>
          <w:rFonts w:ascii="Arial" w:eastAsia="Times New Roman" w:hAnsi="Arial" w:cs="Arial"/>
          <w:color w:val="000000"/>
        </w:rPr>
        <w:t xml:space="preserve">. </w:t>
      </w:r>
    </w:p>
    <w:p w14:paraId="37CF38BF" w14:textId="77777777" w:rsidR="00BC7CBD" w:rsidRPr="00BC7CBD" w:rsidRDefault="00BC7CBD" w:rsidP="00BC7CBD">
      <w:pPr>
        <w:contextualSpacing/>
        <w:rPr>
          <w:rFonts w:ascii="Arial" w:eastAsia="Times New Roman" w:hAnsi="Arial" w:cs="Arial"/>
          <w:color w:val="000000"/>
        </w:rPr>
      </w:pPr>
    </w:p>
    <w:p w14:paraId="23C0BDD2" w14:textId="77777777" w:rsidR="00BC7CBD" w:rsidRPr="00BC7CBD" w:rsidRDefault="00BC7CBD" w:rsidP="00BC7CBD">
      <w:pPr>
        <w:contextualSpacing/>
        <w:rPr>
          <w:rFonts w:ascii="Arial" w:eastAsia="Times New Roman" w:hAnsi="Arial" w:cs="Arial"/>
          <w:color w:val="000000"/>
        </w:rPr>
      </w:pPr>
      <w:r w:rsidRPr="00BC7CBD">
        <w:rPr>
          <w:rFonts w:ascii="Arial" w:eastAsia="Times New Roman" w:hAnsi="Arial" w:cs="Arial"/>
          <w:color w:val="000000"/>
        </w:rPr>
        <w:t>A trio of issues caused investors to reassess their expectations for the year. Here’s what many were thinking about:</w:t>
      </w:r>
    </w:p>
    <w:p w14:paraId="343EF13D" w14:textId="77777777" w:rsidR="00BC7CBD" w:rsidRPr="00BC7CBD" w:rsidRDefault="00BC7CBD" w:rsidP="00BC7CBD">
      <w:pPr>
        <w:contextualSpacing/>
        <w:rPr>
          <w:rFonts w:ascii="Arial" w:eastAsia="Times New Roman" w:hAnsi="Arial" w:cs="Arial"/>
          <w:color w:val="000000"/>
        </w:rPr>
      </w:pPr>
    </w:p>
    <w:p w14:paraId="6DB983BB" w14:textId="77777777" w:rsidR="00BC7CBD" w:rsidRPr="00BC7CBD" w:rsidRDefault="00BC7CBD" w:rsidP="00BC7CBD">
      <w:pPr>
        <w:ind w:left="360"/>
        <w:contextualSpacing/>
        <w:rPr>
          <w:rFonts w:ascii="Arial" w:eastAsia="Times New Roman" w:hAnsi="Arial" w:cs="Arial"/>
          <w:color w:val="000000"/>
        </w:rPr>
      </w:pPr>
      <w:r w:rsidRPr="00BC7CBD">
        <w:rPr>
          <w:rFonts w:ascii="Arial" w:eastAsia="Times New Roman" w:hAnsi="Arial" w:cs="Arial"/>
          <w:b/>
          <w:bCs/>
          <w:color w:val="000000"/>
        </w:rPr>
        <w:t>Prices rising at home</w:t>
      </w:r>
      <w:r w:rsidRPr="00BC7CBD">
        <w:rPr>
          <w:rFonts w:ascii="Arial" w:eastAsia="Times New Roman" w:hAnsi="Arial" w:cs="Arial"/>
          <w:color w:val="000000"/>
        </w:rPr>
        <w:t xml:space="preserve">. Early last week, the Consumer Price Index showed prices had moved higher in March. Headline inflation was 3.5 percent year-over-year, up from 3.2 percent in February. Higher prices for gasoline and shelter were the primary drivers of the increase. Inflation, in tandem with strong economic data, dashed investors’ hopes that the Federal Reserve will lower rates soon, reported Augusta Saraiva and Matthew Boesler of </w:t>
      </w:r>
      <w:r w:rsidRPr="00BC7CBD">
        <w:rPr>
          <w:rFonts w:ascii="Arial" w:eastAsia="Times New Roman" w:hAnsi="Arial" w:cs="Arial"/>
          <w:i/>
          <w:iCs/>
          <w:color w:val="000000"/>
        </w:rPr>
        <w:t>Bloomberg</w:t>
      </w:r>
      <w:r w:rsidRPr="00BC7CBD">
        <w:rPr>
          <w:rFonts w:ascii="Arial" w:eastAsia="Times New Roman" w:hAnsi="Arial" w:cs="Arial"/>
          <w:color w:val="000000"/>
        </w:rPr>
        <w:t>.</w:t>
      </w:r>
    </w:p>
    <w:p w14:paraId="00FF7D38" w14:textId="77777777" w:rsidR="00BC7CBD" w:rsidRPr="00BC7CBD" w:rsidRDefault="00BC7CBD" w:rsidP="00BC7CBD">
      <w:pPr>
        <w:ind w:left="360"/>
        <w:contextualSpacing/>
        <w:rPr>
          <w:rFonts w:ascii="Arial" w:eastAsia="Times New Roman" w:hAnsi="Arial" w:cs="Arial"/>
          <w:color w:val="000000"/>
        </w:rPr>
      </w:pPr>
    </w:p>
    <w:p w14:paraId="6473908D" w14:textId="77777777" w:rsidR="00BC7CBD" w:rsidRPr="00BC7CBD" w:rsidRDefault="00BC7CBD" w:rsidP="00BC7CBD">
      <w:pPr>
        <w:ind w:left="360"/>
        <w:contextualSpacing/>
        <w:rPr>
          <w:rFonts w:ascii="Arial" w:eastAsia="Times New Roman" w:hAnsi="Arial" w:cs="Arial"/>
          <w:color w:val="000000"/>
        </w:rPr>
      </w:pPr>
      <w:r w:rsidRPr="00BC7CBD">
        <w:rPr>
          <w:rFonts w:ascii="Arial" w:eastAsia="Times New Roman" w:hAnsi="Arial" w:cs="Arial"/>
          <w:b/>
          <w:bCs/>
          <w:color w:val="000000"/>
        </w:rPr>
        <w:t>Tensions rising overseas</w:t>
      </w:r>
      <w:r w:rsidRPr="00BC7CBD">
        <w:rPr>
          <w:rFonts w:ascii="Arial" w:eastAsia="Times New Roman" w:hAnsi="Arial" w:cs="Arial"/>
          <w:color w:val="000000"/>
        </w:rPr>
        <w:t xml:space="preserve">. One of the drivers behind rising prices is geopolitics, reported Rita Nazareth of </w:t>
      </w:r>
      <w:r w:rsidRPr="00BC7CBD">
        <w:rPr>
          <w:rFonts w:ascii="Arial" w:eastAsia="Times New Roman" w:hAnsi="Arial" w:cs="Arial"/>
          <w:i/>
          <w:iCs/>
          <w:color w:val="000000"/>
        </w:rPr>
        <w:t>Bloomberg</w:t>
      </w:r>
      <w:r w:rsidRPr="00BC7CBD">
        <w:rPr>
          <w:rFonts w:ascii="Arial" w:eastAsia="Times New Roman" w:hAnsi="Arial" w:cs="Arial"/>
          <w:color w:val="000000"/>
        </w:rPr>
        <w:t>. Oil markets have been responding to the possibility of escalating tensions in the Middle East, as well as the damage done by drone strikes on Russian oil infrastructure. Equities moved lower and gold moved higher as investors sought so-called safe-haven investments, last week.</w:t>
      </w:r>
    </w:p>
    <w:p w14:paraId="407D6ECE" w14:textId="77777777" w:rsidR="00BC7CBD" w:rsidRPr="00BC7CBD" w:rsidRDefault="00BC7CBD" w:rsidP="00BC7CBD">
      <w:pPr>
        <w:ind w:left="360"/>
        <w:contextualSpacing/>
        <w:rPr>
          <w:rFonts w:ascii="Arial" w:eastAsia="Times New Roman" w:hAnsi="Arial" w:cs="Arial"/>
          <w:color w:val="000000"/>
        </w:rPr>
      </w:pPr>
    </w:p>
    <w:p w14:paraId="2710A443" w14:textId="77777777" w:rsidR="00BC7CBD" w:rsidRPr="00BC7CBD" w:rsidRDefault="00BC7CBD" w:rsidP="00BC7CBD">
      <w:pPr>
        <w:ind w:left="360"/>
        <w:contextualSpacing/>
        <w:rPr>
          <w:rFonts w:ascii="Arial" w:eastAsia="Times New Roman" w:hAnsi="Arial" w:cs="Arial"/>
          <w:color w:val="000000"/>
        </w:rPr>
      </w:pPr>
      <w:r w:rsidRPr="00BC7CBD">
        <w:rPr>
          <w:rFonts w:ascii="Arial" w:eastAsia="Times New Roman" w:hAnsi="Arial" w:cs="Arial"/>
          <w:b/>
          <w:bCs/>
          <w:color w:val="000000"/>
        </w:rPr>
        <w:t>Corporate earnings growth</w:t>
      </w:r>
      <w:r w:rsidRPr="00BC7CBD">
        <w:rPr>
          <w:rFonts w:ascii="Arial" w:eastAsia="Times New Roman" w:hAnsi="Arial" w:cs="Arial"/>
          <w:color w:val="000000"/>
        </w:rPr>
        <w:t xml:space="preserve">. Last week, banks began reporting on their performance during the first quarter of 2024. Some banks reported net interest income (the profit earned from lending money) that was lower than analysts anticipated. The gap in expectations was due, in part, to the fact that bank accountholders were seeking higher returns on their savings, reported Sridhar Natarajan of </w:t>
      </w:r>
      <w:r w:rsidRPr="00BC7CBD">
        <w:rPr>
          <w:rFonts w:ascii="Arial" w:eastAsia="Times New Roman" w:hAnsi="Arial" w:cs="Arial"/>
          <w:i/>
          <w:iCs/>
          <w:color w:val="000000"/>
        </w:rPr>
        <w:t>Bloomberg</w:t>
      </w:r>
      <w:r w:rsidRPr="00BC7CBD">
        <w:rPr>
          <w:rFonts w:ascii="Arial" w:eastAsia="Times New Roman" w:hAnsi="Arial" w:cs="Arial"/>
          <w:color w:val="000000"/>
        </w:rPr>
        <w:t>. Despite disappointment over bank’s interest income, earnings grew by 3.2% for the handful of S&amp;P 500 companies that have already reported, according to John Butters at FactSet.</w:t>
      </w:r>
    </w:p>
    <w:p w14:paraId="447A667F" w14:textId="77777777" w:rsidR="00BC7CBD" w:rsidRPr="00BC7CBD" w:rsidRDefault="00BC7CBD" w:rsidP="00BC7CBD">
      <w:pPr>
        <w:ind w:left="360"/>
        <w:contextualSpacing/>
        <w:rPr>
          <w:rFonts w:ascii="Arial" w:eastAsia="Times New Roman" w:hAnsi="Arial" w:cs="Arial"/>
          <w:color w:val="000000"/>
        </w:rPr>
      </w:pPr>
    </w:p>
    <w:p w14:paraId="26BAECE8" w14:textId="77777777" w:rsidR="00BC7CBD" w:rsidRPr="00BC7CBD" w:rsidRDefault="00BC7CBD" w:rsidP="00BC7CBD">
      <w:pPr>
        <w:contextualSpacing/>
        <w:rPr>
          <w:rFonts w:ascii="Arial" w:eastAsia="Times New Roman" w:hAnsi="Arial" w:cs="Arial"/>
          <w:color w:val="000000"/>
        </w:rPr>
      </w:pPr>
      <w:r w:rsidRPr="00BC7CBD">
        <w:rPr>
          <w:rFonts w:ascii="Arial" w:eastAsia="Times New Roman" w:hAnsi="Arial" w:cs="Arial"/>
          <w:color w:val="000000"/>
        </w:rPr>
        <w:lastRenderedPageBreak/>
        <w:t>By the end of the week, major U.S. stock indices were lower. U.S. Treasury yields moved higher over the week.</w:t>
      </w:r>
    </w:p>
    <w:p w14:paraId="6C1F40CB" w14:textId="77777777" w:rsidR="00BC7CBD" w:rsidRPr="00BC7CBD" w:rsidRDefault="00BC7CBD" w:rsidP="00BC7CBD">
      <w:pPr>
        <w:contextualSpacing/>
        <w:rPr>
          <w:rFonts w:ascii="Arial" w:eastAsia="Times New Roman" w:hAnsi="Arial" w:cs="Arial"/>
          <w:color w:val="000000"/>
        </w:rPr>
      </w:pPr>
    </w:p>
    <w:p w14:paraId="060594A6" w14:textId="77777777" w:rsidR="00BC7CBD" w:rsidRPr="00BC7CBD" w:rsidRDefault="00BC7CBD" w:rsidP="00BC7CBD">
      <w:pPr>
        <w:contextualSpacing/>
        <w:rPr>
          <w:rFonts w:ascii="Arial" w:eastAsia="Times New Roman" w:hAnsi="Arial" w:cs="Arial"/>
          <w:color w:val="000000"/>
        </w:rPr>
      </w:pPr>
      <w:r w:rsidRPr="00BC7CBD">
        <w:rPr>
          <w:rFonts w:ascii="Arial" w:eastAsia="Times New Roman" w:hAnsi="Arial" w:cs="Arial"/>
          <w:color w:val="000000"/>
        </w:rPr>
        <w:t xml:space="preserve">Financial markets are likely to be volatile as investors adjust to U.S. economic strength and changing expectations for Fed rate cuts and geopolitical events. While market turbulence can be unsettling, price swings can create opportunities to invest in quality assets at attractive levels. </w:t>
      </w:r>
    </w:p>
    <w:p w14:paraId="1F24632C" w14:textId="77777777" w:rsidR="00BC7CBD" w:rsidRPr="00BC7CBD" w:rsidRDefault="00BC7CBD" w:rsidP="00BC7CBD">
      <w:pPr>
        <w:contextualSpacing/>
        <w:rPr>
          <w:rFonts w:ascii="Arial" w:eastAsia="Times New Roman" w:hAnsi="Arial" w:cs="Arial"/>
          <w:color w:val="000000"/>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BC7CBD" w:rsidRPr="00BC7CBD" w14:paraId="61A72A79" w14:textId="77777777" w:rsidTr="006B1EBF">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D51AB" w14:textId="77777777" w:rsidR="00BC7CBD" w:rsidRPr="00BC7CBD" w:rsidRDefault="00BC7CBD" w:rsidP="00BC7CBD">
            <w:pPr>
              <w:tabs>
                <w:tab w:val="left" w:pos="8550"/>
              </w:tabs>
              <w:contextualSpacing/>
              <w:jc w:val="center"/>
              <w:rPr>
                <w:rFonts w:ascii="Arial" w:eastAsia="Times New Roman" w:hAnsi="Arial" w:cs="Arial"/>
                <w:b/>
                <w:bCs/>
                <w:color w:val="000000"/>
              </w:rPr>
            </w:pPr>
            <w:r w:rsidRPr="00BC7CBD">
              <w:rPr>
                <w:rFonts w:ascii="Arial" w:eastAsia="Times New Roman" w:hAnsi="Arial" w:cs="Arial"/>
                <w:color w:val="000000"/>
              </w:rPr>
              <w:br w:type="page"/>
            </w:r>
            <w:r w:rsidRPr="00BC7CBD">
              <w:rPr>
                <w:rFonts w:ascii="Arial" w:eastAsia="Times New Roman" w:hAnsi="Arial" w:cs="Arial"/>
                <w:b/>
                <w:bCs/>
                <w:color w:val="000000"/>
              </w:rPr>
              <w:t>Data as of 4/12/24</w:t>
            </w:r>
          </w:p>
        </w:tc>
        <w:tc>
          <w:tcPr>
            <w:tcW w:w="990" w:type="dxa"/>
            <w:tcBorders>
              <w:top w:val="single" w:sz="4" w:space="0" w:color="auto"/>
              <w:left w:val="nil"/>
              <w:bottom w:val="single" w:sz="4" w:space="0" w:color="auto"/>
              <w:right w:val="single" w:sz="4" w:space="0" w:color="auto"/>
            </w:tcBorders>
            <w:vAlign w:val="center"/>
          </w:tcPr>
          <w:p w14:paraId="7E330048" w14:textId="77777777" w:rsidR="00BC7CBD" w:rsidRPr="00BC7CBD" w:rsidRDefault="00BC7CBD" w:rsidP="00BC7CBD">
            <w:pPr>
              <w:tabs>
                <w:tab w:val="left" w:pos="8550"/>
              </w:tabs>
              <w:contextualSpacing/>
              <w:jc w:val="center"/>
              <w:rPr>
                <w:rFonts w:ascii="Arial" w:eastAsia="Times New Roman" w:hAnsi="Arial" w:cs="Arial"/>
                <w:b/>
                <w:bCs/>
                <w:color w:val="000000"/>
              </w:rPr>
            </w:pPr>
            <w:r w:rsidRPr="00BC7CBD">
              <w:rPr>
                <w:rFonts w:ascii="Arial" w:eastAsia="Times New Roman" w:hAnsi="Arial" w:cs="Arial"/>
                <w:b/>
                <w:bCs/>
                <w:color w:val="00000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ED155" w14:textId="77777777" w:rsidR="00BC7CBD" w:rsidRPr="00BC7CBD" w:rsidRDefault="00BC7CBD" w:rsidP="00BC7CBD">
            <w:pPr>
              <w:tabs>
                <w:tab w:val="left" w:pos="8550"/>
              </w:tabs>
              <w:contextualSpacing/>
              <w:jc w:val="center"/>
              <w:rPr>
                <w:rFonts w:ascii="Arial" w:eastAsia="Times New Roman" w:hAnsi="Arial" w:cs="Arial"/>
                <w:b/>
                <w:bCs/>
                <w:color w:val="000000"/>
              </w:rPr>
            </w:pPr>
            <w:r w:rsidRPr="00BC7CBD">
              <w:rPr>
                <w:rFonts w:ascii="Arial" w:eastAsia="Times New Roman" w:hAnsi="Arial" w:cs="Arial"/>
                <w:b/>
                <w:bCs/>
                <w:color w:val="00000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8D15111" w14:textId="77777777" w:rsidR="00BC7CBD" w:rsidRPr="00BC7CBD" w:rsidRDefault="00BC7CBD" w:rsidP="00BC7CBD">
            <w:pPr>
              <w:tabs>
                <w:tab w:val="left" w:pos="8550"/>
              </w:tabs>
              <w:contextualSpacing/>
              <w:jc w:val="center"/>
              <w:rPr>
                <w:rFonts w:ascii="Arial" w:eastAsia="Times New Roman" w:hAnsi="Arial" w:cs="Arial"/>
                <w:b/>
                <w:bCs/>
                <w:color w:val="000000"/>
              </w:rPr>
            </w:pPr>
            <w:r w:rsidRPr="00BC7CBD">
              <w:rPr>
                <w:rFonts w:ascii="Arial" w:eastAsia="Times New Roman" w:hAnsi="Arial" w:cs="Arial"/>
                <w:b/>
                <w:bCs/>
                <w:color w:val="00000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511FD2F0" w14:textId="77777777" w:rsidR="00BC7CBD" w:rsidRPr="00BC7CBD" w:rsidRDefault="00BC7CBD" w:rsidP="00BC7CBD">
            <w:pPr>
              <w:tabs>
                <w:tab w:val="left" w:pos="8550"/>
              </w:tabs>
              <w:contextualSpacing/>
              <w:jc w:val="center"/>
              <w:rPr>
                <w:rFonts w:ascii="Arial" w:eastAsia="Times New Roman" w:hAnsi="Arial" w:cs="Arial"/>
                <w:b/>
                <w:bCs/>
                <w:color w:val="000000"/>
              </w:rPr>
            </w:pPr>
            <w:r w:rsidRPr="00BC7CBD">
              <w:rPr>
                <w:rFonts w:ascii="Arial" w:eastAsia="Times New Roman" w:hAnsi="Arial" w:cs="Arial"/>
                <w:b/>
                <w:bCs/>
                <w:color w:val="00000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CEC3241" w14:textId="77777777" w:rsidR="00BC7CBD" w:rsidRPr="00BC7CBD" w:rsidRDefault="00BC7CBD" w:rsidP="00BC7CBD">
            <w:pPr>
              <w:tabs>
                <w:tab w:val="left" w:pos="8550"/>
              </w:tabs>
              <w:contextualSpacing/>
              <w:jc w:val="center"/>
              <w:rPr>
                <w:rFonts w:ascii="Arial" w:eastAsia="Times New Roman" w:hAnsi="Arial" w:cs="Arial"/>
                <w:b/>
                <w:bCs/>
                <w:color w:val="000000"/>
              </w:rPr>
            </w:pPr>
            <w:r w:rsidRPr="00BC7CBD">
              <w:rPr>
                <w:rFonts w:ascii="Arial" w:eastAsia="Times New Roman" w:hAnsi="Arial" w:cs="Arial"/>
                <w:b/>
                <w:bCs/>
                <w:color w:val="000000"/>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50C520" w14:textId="77777777" w:rsidR="00BC7CBD" w:rsidRPr="00BC7CBD" w:rsidRDefault="00BC7CBD" w:rsidP="00BC7CBD">
            <w:pPr>
              <w:tabs>
                <w:tab w:val="left" w:pos="8550"/>
              </w:tabs>
              <w:contextualSpacing/>
              <w:jc w:val="center"/>
              <w:rPr>
                <w:rFonts w:ascii="Arial" w:eastAsia="Times New Roman" w:hAnsi="Arial" w:cs="Arial"/>
                <w:b/>
                <w:bCs/>
                <w:color w:val="000000"/>
              </w:rPr>
            </w:pPr>
            <w:r w:rsidRPr="00BC7CBD">
              <w:rPr>
                <w:rFonts w:ascii="Arial" w:eastAsia="Times New Roman" w:hAnsi="Arial" w:cs="Arial"/>
                <w:b/>
                <w:bCs/>
                <w:color w:val="000000"/>
              </w:rPr>
              <w:t>10-Year</w:t>
            </w:r>
          </w:p>
        </w:tc>
      </w:tr>
      <w:tr w:rsidR="00BC7CBD" w:rsidRPr="00BC7CBD" w14:paraId="0C77CD9D" w14:textId="77777777" w:rsidTr="006B1EBF">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65155998" w14:textId="77777777" w:rsidR="00BC7CBD" w:rsidRPr="00BC7CBD" w:rsidRDefault="00BC7CBD" w:rsidP="00BC7CBD">
            <w:pPr>
              <w:tabs>
                <w:tab w:val="left" w:pos="8550"/>
              </w:tabs>
              <w:contextualSpacing/>
              <w:rPr>
                <w:rFonts w:ascii="Arial" w:eastAsia="Times New Roman" w:hAnsi="Arial" w:cs="Arial"/>
              </w:rPr>
            </w:pPr>
            <w:r w:rsidRPr="00BC7CBD">
              <w:rPr>
                <w:rFonts w:ascii="Arial" w:eastAsia="Times New Roman" w:hAnsi="Arial" w:cs="Arial"/>
              </w:rPr>
              <w:t>Standard &amp; Poor's 500 Index</w:t>
            </w:r>
          </w:p>
        </w:tc>
        <w:tc>
          <w:tcPr>
            <w:tcW w:w="990" w:type="dxa"/>
            <w:tcBorders>
              <w:top w:val="single" w:sz="4" w:space="0" w:color="auto"/>
              <w:left w:val="nil"/>
              <w:bottom w:val="single" w:sz="4" w:space="0" w:color="auto"/>
              <w:right w:val="single" w:sz="4" w:space="0" w:color="auto"/>
            </w:tcBorders>
            <w:vAlign w:val="center"/>
          </w:tcPr>
          <w:p w14:paraId="7F1AFCCC" w14:textId="77777777" w:rsidR="00BC7CBD" w:rsidRPr="00BC7CBD" w:rsidRDefault="00BC7CBD" w:rsidP="00BC7CBD">
            <w:pPr>
              <w:tabs>
                <w:tab w:val="left" w:pos="8550"/>
              </w:tabs>
              <w:contextualSpacing/>
              <w:jc w:val="center"/>
              <w:rPr>
                <w:rFonts w:ascii="Arial" w:eastAsia="Times New Roman" w:hAnsi="Arial" w:cs="Arial"/>
              </w:rPr>
            </w:pPr>
            <w:r w:rsidRPr="00BC7CBD">
              <w:rPr>
                <w:rFonts w:ascii="Arial" w:eastAsia="Times New Roman" w:hAnsi="Arial" w:cs="Arial"/>
              </w:rPr>
              <w:t>-1.6%</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4961237B" w14:textId="77777777" w:rsidR="00BC7CBD" w:rsidRPr="00BC7CBD" w:rsidRDefault="00BC7CBD" w:rsidP="00BC7CBD">
            <w:pPr>
              <w:tabs>
                <w:tab w:val="left" w:pos="8550"/>
              </w:tabs>
              <w:contextualSpacing/>
              <w:jc w:val="center"/>
              <w:rPr>
                <w:rFonts w:ascii="Arial" w:eastAsia="Times New Roman" w:hAnsi="Arial" w:cs="Arial"/>
              </w:rPr>
            </w:pPr>
            <w:r w:rsidRPr="00BC7CBD">
              <w:rPr>
                <w:rFonts w:ascii="Arial" w:eastAsia="Times New Roman" w:hAnsi="Arial" w:cs="Arial"/>
              </w:rPr>
              <w:t>7.4%</w:t>
            </w:r>
          </w:p>
        </w:tc>
        <w:tc>
          <w:tcPr>
            <w:tcW w:w="990" w:type="dxa"/>
            <w:tcBorders>
              <w:top w:val="nil"/>
              <w:left w:val="nil"/>
              <w:bottom w:val="single" w:sz="4" w:space="0" w:color="auto"/>
              <w:right w:val="single" w:sz="4" w:space="0" w:color="auto"/>
            </w:tcBorders>
            <w:shd w:val="clear" w:color="auto" w:fill="auto"/>
            <w:noWrap/>
            <w:vAlign w:val="center"/>
          </w:tcPr>
          <w:p w14:paraId="2E9B0BD0" w14:textId="77777777" w:rsidR="00BC7CBD" w:rsidRPr="00BC7CBD" w:rsidRDefault="00BC7CBD" w:rsidP="00BC7CBD">
            <w:pPr>
              <w:tabs>
                <w:tab w:val="left" w:pos="8550"/>
              </w:tabs>
              <w:contextualSpacing/>
              <w:jc w:val="center"/>
              <w:rPr>
                <w:rFonts w:ascii="Arial" w:eastAsia="Times New Roman" w:hAnsi="Arial" w:cs="Arial"/>
              </w:rPr>
            </w:pPr>
            <w:r w:rsidRPr="00BC7CBD">
              <w:rPr>
                <w:rFonts w:ascii="Arial" w:eastAsia="Times New Roman" w:hAnsi="Arial" w:cs="Arial"/>
              </w:rPr>
              <w:t>25.2%</w:t>
            </w:r>
          </w:p>
        </w:tc>
        <w:tc>
          <w:tcPr>
            <w:tcW w:w="900" w:type="dxa"/>
            <w:tcBorders>
              <w:top w:val="single" w:sz="4" w:space="0" w:color="auto"/>
              <w:left w:val="nil"/>
              <w:bottom w:val="single" w:sz="4" w:space="0" w:color="auto"/>
              <w:right w:val="single" w:sz="4" w:space="0" w:color="auto"/>
            </w:tcBorders>
            <w:shd w:val="clear" w:color="auto" w:fill="auto"/>
            <w:vAlign w:val="center"/>
          </w:tcPr>
          <w:p w14:paraId="0D20F425" w14:textId="77777777" w:rsidR="00BC7CBD" w:rsidRPr="00BC7CBD" w:rsidRDefault="00BC7CBD" w:rsidP="00BC7CBD">
            <w:pPr>
              <w:tabs>
                <w:tab w:val="left" w:pos="8550"/>
              </w:tabs>
              <w:contextualSpacing/>
              <w:jc w:val="center"/>
              <w:rPr>
                <w:rFonts w:ascii="Arial" w:eastAsia="Times New Roman" w:hAnsi="Arial" w:cs="Arial"/>
              </w:rPr>
            </w:pPr>
            <w:r w:rsidRPr="00BC7CBD">
              <w:rPr>
                <w:rFonts w:ascii="Arial" w:eastAsia="Times New Roman" w:hAnsi="Arial" w:cs="Arial"/>
              </w:rPr>
              <w:t>7.5%</w:t>
            </w:r>
          </w:p>
        </w:tc>
        <w:tc>
          <w:tcPr>
            <w:tcW w:w="900" w:type="dxa"/>
            <w:tcBorders>
              <w:top w:val="nil"/>
              <w:left w:val="single" w:sz="4" w:space="0" w:color="auto"/>
              <w:bottom w:val="single" w:sz="4" w:space="0" w:color="auto"/>
              <w:right w:val="single" w:sz="4" w:space="0" w:color="auto"/>
            </w:tcBorders>
            <w:shd w:val="clear" w:color="auto" w:fill="auto"/>
            <w:vAlign w:val="center"/>
          </w:tcPr>
          <w:p w14:paraId="4442F127" w14:textId="77777777" w:rsidR="00BC7CBD" w:rsidRPr="00BC7CBD" w:rsidRDefault="00BC7CBD" w:rsidP="00BC7CBD">
            <w:pPr>
              <w:tabs>
                <w:tab w:val="left" w:pos="8550"/>
              </w:tabs>
              <w:contextualSpacing/>
              <w:jc w:val="center"/>
              <w:rPr>
                <w:rFonts w:ascii="Arial" w:eastAsia="Times New Roman" w:hAnsi="Arial" w:cs="Arial"/>
              </w:rPr>
            </w:pPr>
            <w:r w:rsidRPr="00BC7CBD">
              <w:rPr>
                <w:rFonts w:ascii="Arial" w:eastAsia="Times New Roman" w:hAnsi="Arial" w:cs="Arial"/>
              </w:rPr>
              <w:t>12.0%</w:t>
            </w:r>
          </w:p>
        </w:tc>
        <w:tc>
          <w:tcPr>
            <w:tcW w:w="1080" w:type="dxa"/>
            <w:tcBorders>
              <w:top w:val="nil"/>
              <w:left w:val="single" w:sz="4" w:space="0" w:color="auto"/>
              <w:bottom w:val="single" w:sz="4" w:space="0" w:color="auto"/>
              <w:right w:val="single" w:sz="4" w:space="0" w:color="auto"/>
            </w:tcBorders>
            <w:shd w:val="clear" w:color="auto" w:fill="auto"/>
            <w:vAlign w:val="center"/>
          </w:tcPr>
          <w:p w14:paraId="572A4A78" w14:textId="77777777" w:rsidR="00BC7CBD" w:rsidRPr="00BC7CBD" w:rsidRDefault="00BC7CBD" w:rsidP="00BC7CBD">
            <w:pPr>
              <w:tabs>
                <w:tab w:val="left" w:pos="8550"/>
              </w:tabs>
              <w:contextualSpacing/>
              <w:jc w:val="center"/>
              <w:rPr>
                <w:rFonts w:ascii="Arial" w:eastAsia="Times New Roman" w:hAnsi="Arial" w:cs="Arial"/>
              </w:rPr>
            </w:pPr>
            <w:r w:rsidRPr="00BC7CBD">
              <w:rPr>
                <w:rFonts w:ascii="Arial" w:eastAsia="Times New Roman" w:hAnsi="Arial" w:cs="Arial"/>
              </w:rPr>
              <w:t>10.8%</w:t>
            </w:r>
          </w:p>
        </w:tc>
      </w:tr>
      <w:tr w:rsidR="00BC7CBD" w:rsidRPr="00BC7CBD" w14:paraId="7281C04B" w14:textId="77777777" w:rsidTr="006B1EBF">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7C8B7" w14:textId="77777777" w:rsidR="00BC7CBD" w:rsidRPr="00BC7CBD" w:rsidRDefault="00BC7CBD" w:rsidP="00BC7CBD">
            <w:pPr>
              <w:tabs>
                <w:tab w:val="left" w:pos="8550"/>
              </w:tabs>
              <w:contextualSpacing/>
              <w:rPr>
                <w:rFonts w:ascii="Arial" w:eastAsia="Times New Roman" w:hAnsi="Arial" w:cs="Arial"/>
              </w:rPr>
            </w:pPr>
            <w:r w:rsidRPr="00BC7CBD">
              <w:rPr>
                <w:rFonts w:ascii="Arial" w:eastAsia="Times New Roman" w:hAnsi="Arial" w:cs="Arial"/>
              </w:rPr>
              <w:t>Dow Jones Global ex-U.S. Index</w:t>
            </w:r>
          </w:p>
        </w:tc>
        <w:tc>
          <w:tcPr>
            <w:tcW w:w="990" w:type="dxa"/>
            <w:tcBorders>
              <w:top w:val="single" w:sz="4" w:space="0" w:color="auto"/>
              <w:left w:val="nil"/>
              <w:bottom w:val="single" w:sz="4" w:space="0" w:color="auto"/>
              <w:right w:val="single" w:sz="4" w:space="0" w:color="auto"/>
            </w:tcBorders>
            <w:vAlign w:val="center"/>
          </w:tcPr>
          <w:p w14:paraId="0A7BF5AB" w14:textId="77777777" w:rsidR="00BC7CBD" w:rsidRPr="00BC7CBD" w:rsidRDefault="00BC7CBD" w:rsidP="00BC7CBD">
            <w:pPr>
              <w:tabs>
                <w:tab w:val="left" w:pos="8550"/>
              </w:tabs>
              <w:contextualSpacing/>
              <w:jc w:val="center"/>
              <w:rPr>
                <w:rFonts w:ascii="Arial" w:eastAsia="Times New Roman" w:hAnsi="Arial" w:cs="Arial"/>
              </w:rPr>
            </w:pPr>
            <w:r w:rsidRPr="00BC7CBD">
              <w:rPr>
                <w:rFonts w:ascii="Arial" w:eastAsia="Times New Roman" w:hAnsi="Arial" w:cs="Arial"/>
              </w:rPr>
              <w:t>-1.0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C44DC" w14:textId="77777777" w:rsidR="00BC7CBD" w:rsidRPr="00BC7CBD" w:rsidRDefault="00BC7CBD" w:rsidP="00BC7CBD">
            <w:pPr>
              <w:tabs>
                <w:tab w:val="left" w:pos="263"/>
                <w:tab w:val="center" w:pos="372"/>
                <w:tab w:val="left" w:pos="8550"/>
              </w:tabs>
              <w:contextualSpacing/>
              <w:jc w:val="center"/>
              <w:rPr>
                <w:rFonts w:ascii="Arial" w:eastAsia="Times New Roman" w:hAnsi="Arial" w:cs="Arial"/>
              </w:rPr>
            </w:pPr>
            <w:r w:rsidRPr="00BC7CBD">
              <w:rPr>
                <w:rFonts w:ascii="Arial" w:eastAsia="Times New Roman" w:hAnsi="Arial" w:cs="Arial"/>
              </w:rPr>
              <w:t>2.1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03A9E6A" w14:textId="77777777" w:rsidR="00BC7CBD" w:rsidRPr="00BC7CBD" w:rsidRDefault="00BC7CBD" w:rsidP="00BC7CBD">
            <w:pPr>
              <w:tabs>
                <w:tab w:val="left" w:pos="8550"/>
              </w:tabs>
              <w:contextualSpacing/>
              <w:jc w:val="center"/>
              <w:rPr>
                <w:rFonts w:ascii="Arial" w:eastAsia="Times New Roman" w:hAnsi="Arial" w:cs="Arial"/>
              </w:rPr>
            </w:pPr>
            <w:r w:rsidRPr="00BC7CBD">
              <w:rPr>
                <w:rFonts w:ascii="Arial" w:eastAsia="Times New Roman" w:hAnsi="Arial" w:cs="Arial"/>
              </w:rPr>
              <w:t>7.4</w:t>
            </w:r>
          </w:p>
        </w:tc>
        <w:tc>
          <w:tcPr>
            <w:tcW w:w="900" w:type="dxa"/>
            <w:tcBorders>
              <w:top w:val="single" w:sz="4" w:space="0" w:color="auto"/>
              <w:left w:val="nil"/>
              <w:bottom w:val="single" w:sz="4" w:space="0" w:color="auto"/>
              <w:right w:val="single" w:sz="4" w:space="0" w:color="auto"/>
            </w:tcBorders>
            <w:shd w:val="clear" w:color="auto" w:fill="auto"/>
            <w:vAlign w:val="center"/>
          </w:tcPr>
          <w:p w14:paraId="53DC10F6" w14:textId="77777777" w:rsidR="00BC7CBD" w:rsidRPr="00BC7CBD" w:rsidRDefault="00BC7CBD" w:rsidP="00BC7CBD">
            <w:pPr>
              <w:tabs>
                <w:tab w:val="left" w:pos="8550"/>
              </w:tabs>
              <w:contextualSpacing/>
              <w:jc w:val="center"/>
              <w:rPr>
                <w:rFonts w:ascii="Arial" w:eastAsia="Times New Roman" w:hAnsi="Arial" w:cs="Arial"/>
              </w:rPr>
            </w:pPr>
            <w:r w:rsidRPr="00BC7CBD">
              <w:rPr>
                <w:rFonts w:ascii="Arial" w:eastAsia="Times New Roman" w:hAnsi="Arial" w:cs="Arial"/>
              </w:rPr>
              <w:t>-2.0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C83A002" w14:textId="77777777" w:rsidR="00BC7CBD" w:rsidRPr="00BC7CBD" w:rsidRDefault="00BC7CBD" w:rsidP="00BC7CBD">
            <w:pPr>
              <w:tabs>
                <w:tab w:val="left" w:pos="8550"/>
              </w:tabs>
              <w:contextualSpacing/>
              <w:jc w:val="center"/>
              <w:rPr>
                <w:rFonts w:ascii="Arial" w:eastAsia="Times New Roman" w:hAnsi="Arial" w:cs="Arial"/>
              </w:rPr>
            </w:pPr>
            <w:r w:rsidRPr="00BC7CBD">
              <w:rPr>
                <w:rFonts w:ascii="Arial" w:eastAsia="Times New Roman" w:hAnsi="Arial" w:cs="Arial"/>
              </w:rPr>
              <w:t>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09E431F" w14:textId="77777777" w:rsidR="00BC7CBD" w:rsidRPr="00BC7CBD" w:rsidRDefault="00BC7CBD" w:rsidP="00BC7CBD">
            <w:pPr>
              <w:tabs>
                <w:tab w:val="left" w:pos="8550"/>
              </w:tabs>
              <w:contextualSpacing/>
              <w:jc w:val="center"/>
              <w:rPr>
                <w:rFonts w:ascii="Arial" w:eastAsia="Times New Roman" w:hAnsi="Arial" w:cs="Arial"/>
              </w:rPr>
            </w:pPr>
            <w:r w:rsidRPr="00BC7CBD">
              <w:rPr>
                <w:rFonts w:ascii="Arial" w:eastAsia="Times New Roman" w:hAnsi="Arial" w:cs="Arial"/>
              </w:rPr>
              <w:t>1.8</w:t>
            </w:r>
          </w:p>
        </w:tc>
      </w:tr>
      <w:tr w:rsidR="00BC7CBD" w:rsidRPr="00BC7CBD" w14:paraId="1D7A9801" w14:textId="77777777" w:rsidTr="006B1EBF">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AFABF" w14:textId="77777777" w:rsidR="00BC7CBD" w:rsidRPr="00BC7CBD" w:rsidRDefault="00BC7CBD" w:rsidP="00BC7CBD">
            <w:pPr>
              <w:tabs>
                <w:tab w:val="left" w:pos="8550"/>
              </w:tabs>
              <w:contextualSpacing/>
              <w:rPr>
                <w:rFonts w:ascii="Arial" w:eastAsia="Times New Roman" w:hAnsi="Arial" w:cs="Arial"/>
              </w:rPr>
            </w:pPr>
            <w:r w:rsidRPr="00BC7CBD">
              <w:rPr>
                <w:rFonts w:ascii="Arial" w:eastAsia="Times New Roman" w:hAnsi="Arial" w:cs="Arial"/>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7E327B2D" w14:textId="77777777" w:rsidR="00BC7CBD" w:rsidRPr="00BC7CBD" w:rsidRDefault="00BC7CBD" w:rsidP="00BC7CBD">
            <w:pPr>
              <w:tabs>
                <w:tab w:val="left" w:pos="8550"/>
              </w:tabs>
              <w:contextualSpacing/>
              <w:jc w:val="center"/>
              <w:rPr>
                <w:rFonts w:ascii="Arial" w:eastAsia="Times New Roman" w:hAnsi="Arial" w:cs="Arial"/>
              </w:rPr>
            </w:pPr>
            <w:r w:rsidRPr="00BC7CBD">
              <w:rPr>
                <w:rFonts w:ascii="Arial" w:eastAsia="Times New Roman" w:hAnsi="Arial" w:cs="Arial"/>
              </w:rPr>
              <w:t>4.5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C6F0C" w14:textId="77777777" w:rsidR="00BC7CBD" w:rsidRPr="00BC7CBD" w:rsidRDefault="00BC7CBD" w:rsidP="00BC7CBD">
            <w:pPr>
              <w:tabs>
                <w:tab w:val="left" w:pos="263"/>
                <w:tab w:val="center" w:pos="372"/>
                <w:tab w:val="left" w:pos="8550"/>
              </w:tabs>
              <w:contextualSpacing/>
              <w:jc w:val="center"/>
              <w:rPr>
                <w:rFonts w:ascii="Arial" w:eastAsia="Times New Roman" w:hAnsi="Arial" w:cs="Arial"/>
              </w:rPr>
            </w:pPr>
            <w:r w:rsidRPr="00BC7CBD">
              <w:rPr>
                <w:rFonts w:ascii="Arial" w:eastAsia="Times New Roman" w:hAnsi="Arial" w:cs="Arial"/>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F2D0961" w14:textId="77777777" w:rsidR="00BC7CBD" w:rsidRPr="00BC7CBD" w:rsidRDefault="00BC7CBD" w:rsidP="00BC7CBD">
            <w:pPr>
              <w:tabs>
                <w:tab w:val="left" w:pos="8550"/>
              </w:tabs>
              <w:contextualSpacing/>
              <w:jc w:val="center"/>
              <w:rPr>
                <w:rFonts w:ascii="Arial" w:eastAsia="Times New Roman" w:hAnsi="Arial" w:cs="Arial"/>
              </w:rPr>
            </w:pPr>
            <w:r w:rsidRPr="00BC7CBD">
              <w:rPr>
                <w:rFonts w:ascii="Arial" w:eastAsia="Times New Roman" w:hAnsi="Arial" w:cs="Arial"/>
              </w:rPr>
              <w:t>3.4</w:t>
            </w:r>
          </w:p>
        </w:tc>
        <w:tc>
          <w:tcPr>
            <w:tcW w:w="900" w:type="dxa"/>
            <w:tcBorders>
              <w:top w:val="single" w:sz="4" w:space="0" w:color="auto"/>
              <w:left w:val="nil"/>
              <w:bottom w:val="single" w:sz="4" w:space="0" w:color="auto"/>
              <w:right w:val="single" w:sz="4" w:space="0" w:color="auto"/>
            </w:tcBorders>
            <w:shd w:val="clear" w:color="auto" w:fill="auto"/>
            <w:vAlign w:val="center"/>
          </w:tcPr>
          <w:p w14:paraId="7DCDCF56" w14:textId="77777777" w:rsidR="00BC7CBD" w:rsidRPr="00BC7CBD" w:rsidRDefault="00BC7CBD" w:rsidP="00BC7CBD">
            <w:pPr>
              <w:tabs>
                <w:tab w:val="left" w:pos="8550"/>
              </w:tabs>
              <w:contextualSpacing/>
              <w:jc w:val="center"/>
              <w:rPr>
                <w:rFonts w:ascii="Arial" w:eastAsia="Times New Roman" w:hAnsi="Arial" w:cs="Arial"/>
              </w:rPr>
            </w:pPr>
            <w:r w:rsidRPr="00BC7CBD">
              <w:rPr>
                <w:rFonts w:ascii="Arial" w:eastAsia="Times New Roman" w:hAnsi="Arial" w:cs="Arial"/>
              </w:rPr>
              <w:t>1.7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98153F" w14:textId="77777777" w:rsidR="00BC7CBD" w:rsidRPr="00BC7CBD" w:rsidRDefault="00BC7CBD" w:rsidP="00BC7CBD">
            <w:pPr>
              <w:tabs>
                <w:tab w:val="left" w:pos="8550"/>
              </w:tabs>
              <w:contextualSpacing/>
              <w:jc w:val="center"/>
              <w:rPr>
                <w:rFonts w:ascii="Arial" w:eastAsia="Times New Roman" w:hAnsi="Arial" w:cs="Arial"/>
              </w:rPr>
            </w:pPr>
            <w:r w:rsidRPr="00BC7CBD">
              <w:rPr>
                <w:rFonts w:ascii="Arial" w:eastAsia="Times New Roman" w:hAnsi="Arial" w:cs="Arial"/>
              </w:rPr>
              <w:t>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473E73A" w14:textId="77777777" w:rsidR="00BC7CBD" w:rsidRPr="00BC7CBD" w:rsidRDefault="00BC7CBD" w:rsidP="00BC7CBD">
            <w:pPr>
              <w:tabs>
                <w:tab w:val="left" w:pos="8550"/>
              </w:tabs>
              <w:contextualSpacing/>
              <w:jc w:val="center"/>
              <w:rPr>
                <w:rFonts w:ascii="Arial" w:eastAsia="Times New Roman" w:hAnsi="Arial" w:cs="Arial"/>
              </w:rPr>
            </w:pPr>
            <w:r w:rsidRPr="00BC7CBD">
              <w:rPr>
                <w:rFonts w:ascii="Arial" w:eastAsia="Times New Roman" w:hAnsi="Arial" w:cs="Arial"/>
              </w:rPr>
              <w:t>2.6</w:t>
            </w:r>
          </w:p>
        </w:tc>
      </w:tr>
      <w:tr w:rsidR="00BC7CBD" w:rsidRPr="00BC7CBD" w14:paraId="56AA9219" w14:textId="77777777" w:rsidTr="006B1EBF">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2622A1" w14:textId="77777777" w:rsidR="00BC7CBD" w:rsidRPr="00BC7CBD" w:rsidRDefault="00BC7CBD" w:rsidP="00BC7CBD">
            <w:pPr>
              <w:tabs>
                <w:tab w:val="left" w:pos="8550"/>
              </w:tabs>
              <w:contextualSpacing/>
              <w:rPr>
                <w:rFonts w:ascii="Arial" w:eastAsia="Times New Roman" w:hAnsi="Arial" w:cs="Arial"/>
              </w:rPr>
            </w:pPr>
            <w:r w:rsidRPr="00BC7CBD">
              <w:rPr>
                <w:rFonts w:ascii="Arial" w:eastAsia="Times New Roman" w:hAnsi="Arial" w:cs="Arial"/>
              </w:rPr>
              <w:t>Gold (per ounce)</w:t>
            </w:r>
          </w:p>
        </w:tc>
        <w:tc>
          <w:tcPr>
            <w:tcW w:w="990" w:type="dxa"/>
            <w:tcBorders>
              <w:top w:val="single" w:sz="4" w:space="0" w:color="auto"/>
              <w:left w:val="nil"/>
              <w:bottom w:val="single" w:sz="4" w:space="0" w:color="auto"/>
              <w:right w:val="single" w:sz="4" w:space="0" w:color="auto"/>
            </w:tcBorders>
            <w:vAlign w:val="center"/>
          </w:tcPr>
          <w:p w14:paraId="690B19CE" w14:textId="77777777" w:rsidR="00BC7CBD" w:rsidRPr="00BC7CBD" w:rsidRDefault="00BC7CBD" w:rsidP="00BC7CBD">
            <w:pPr>
              <w:tabs>
                <w:tab w:val="left" w:pos="8550"/>
              </w:tabs>
              <w:contextualSpacing/>
              <w:jc w:val="center"/>
              <w:rPr>
                <w:rFonts w:ascii="Arial" w:eastAsia="Times New Roman" w:hAnsi="Arial" w:cs="Arial"/>
              </w:rPr>
            </w:pPr>
            <w:r w:rsidRPr="00BC7CBD">
              <w:rPr>
                <w:rFonts w:ascii="Arial" w:eastAsia="Times New Roman" w:hAnsi="Arial" w:cs="Arial"/>
              </w:rPr>
              <w:t>4.5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9F131" w14:textId="77777777" w:rsidR="00BC7CBD" w:rsidRPr="00BC7CBD" w:rsidRDefault="00BC7CBD" w:rsidP="00BC7CBD">
            <w:pPr>
              <w:tabs>
                <w:tab w:val="left" w:pos="8550"/>
              </w:tabs>
              <w:contextualSpacing/>
              <w:jc w:val="center"/>
              <w:rPr>
                <w:rFonts w:ascii="Arial" w:eastAsia="Times New Roman" w:hAnsi="Arial" w:cs="Arial"/>
              </w:rPr>
            </w:pPr>
            <w:r w:rsidRPr="00BC7CBD">
              <w:rPr>
                <w:rFonts w:ascii="Arial" w:eastAsia="Times New Roman" w:hAnsi="Arial" w:cs="Arial"/>
              </w:rPr>
              <w:t>15.6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D6D139" w14:textId="77777777" w:rsidR="00BC7CBD" w:rsidRPr="00BC7CBD" w:rsidRDefault="00BC7CBD" w:rsidP="00BC7CBD">
            <w:pPr>
              <w:tabs>
                <w:tab w:val="left" w:pos="8550"/>
              </w:tabs>
              <w:contextualSpacing/>
              <w:jc w:val="center"/>
              <w:rPr>
                <w:rFonts w:ascii="Arial" w:eastAsia="Times New Roman" w:hAnsi="Arial" w:cs="Arial"/>
              </w:rPr>
            </w:pPr>
            <w:r w:rsidRPr="00BC7CBD">
              <w:rPr>
                <w:rFonts w:ascii="Arial" w:eastAsia="Times New Roman" w:hAnsi="Arial" w:cs="Arial"/>
              </w:rPr>
              <w:t>19.6</w:t>
            </w:r>
          </w:p>
        </w:tc>
        <w:tc>
          <w:tcPr>
            <w:tcW w:w="900" w:type="dxa"/>
            <w:tcBorders>
              <w:top w:val="single" w:sz="4" w:space="0" w:color="auto"/>
              <w:left w:val="nil"/>
              <w:bottom w:val="single" w:sz="4" w:space="0" w:color="auto"/>
              <w:right w:val="single" w:sz="4" w:space="0" w:color="auto"/>
            </w:tcBorders>
            <w:shd w:val="clear" w:color="auto" w:fill="auto"/>
            <w:vAlign w:val="center"/>
          </w:tcPr>
          <w:p w14:paraId="22254B2E" w14:textId="77777777" w:rsidR="00BC7CBD" w:rsidRPr="00BC7CBD" w:rsidRDefault="00BC7CBD" w:rsidP="00BC7CBD">
            <w:pPr>
              <w:tabs>
                <w:tab w:val="left" w:pos="8550"/>
              </w:tabs>
              <w:contextualSpacing/>
              <w:jc w:val="center"/>
              <w:rPr>
                <w:rFonts w:ascii="Arial" w:eastAsia="Times New Roman" w:hAnsi="Arial" w:cs="Arial"/>
              </w:rPr>
            </w:pPr>
            <w:r w:rsidRPr="00BC7CBD">
              <w:rPr>
                <w:rFonts w:ascii="Arial" w:eastAsia="Times New Roman" w:hAnsi="Arial" w:cs="Arial"/>
              </w:rPr>
              <w:t>11.5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BC1E487" w14:textId="77777777" w:rsidR="00BC7CBD" w:rsidRPr="00BC7CBD" w:rsidRDefault="00BC7CBD" w:rsidP="00BC7CBD">
            <w:pPr>
              <w:tabs>
                <w:tab w:val="left" w:pos="8550"/>
              </w:tabs>
              <w:contextualSpacing/>
              <w:jc w:val="center"/>
              <w:rPr>
                <w:rFonts w:ascii="Arial" w:eastAsia="Times New Roman" w:hAnsi="Arial" w:cs="Arial"/>
              </w:rPr>
            </w:pPr>
            <w:r w:rsidRPr="00BC7CBD">
              <w:rPr>
                <w:rFonts w:ascii="Arial" w:eastAsia="Times New Roman" w:hAnsi="Arial" w:cs="Arial"/>
              </w:rPr>
              <w:t>13.2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868C717" w14:textId="77777777" w:rsidR="00BC7CBD" w:rsidRPr="00BC7CBD" w:rsidRDefault="00BC7CBD" w:rsidP="00BC7CBD">
            <w:pPr>
              <w:tabs>
                <w:tab w:val="left" w:pos="8550"/>
              </w:tabs>
              <w:contextualSpacing/>
              <w:jc w:val="center"/>
              <w:rPr>
                <w:rFonts w:ascii="Arial" w:eastAsia="Times New Roman" w:hAnsi="Arial" w:cs="Arial"/>
              </w:rPr>
            </w:pPr>
            <w:r w:rsidRPr="00BC7CBD">
              <w:rPr>
                <w:rFonts w:ascii="Arial" w:eastAsia="Times New Roman" w:hAnsi="Arial" w:cs="Arial"/>
              </w:rPr>
              <w:t>6.1</w:t>
            </w:r>
          </w:p>
        </w:tc>
      </w:tr>
      <w:tr w:rsidR="00BC7CBD" w:rsidRPr="00BC7CBD" w14:paraId="6127D48C" w14:textId="77777777" w:rsidTr="006B1EBF">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3B3A1" w14:textId="77777777" w:rsidR="00BC7CBD" w:rsidRPr="00BC7CBD" w:rsidRDefault="00BC7CBD" w:rsidP="00BC7CBD">
            <w:pPr>
              <w:tabs>
                <w:tab w:val="left" w:pos="8550"/>
              </w:tabs>
              <w:contextualSpacing/>
              <w:rPr>
                <w:rFonts w:ascii="Arial" w:eastAsia="Times New Roman" w:hAnsi="Arial" w:cs="Arial"/>
              </w:rPr>
            </w:pPr>
            <w:r w:rsidRPr="00BC7CBD">
              <w:rPr>
                <w:rFonts w:ascii="Arial" w:eastAsia="Times New Roman" w:hAnsi="Arial" w:cs="Arial"/>
              </w:rPr>
              <w:t>Bloomberg Commodity Index</w:t>
            </w:r>
          </w:p>
        </w:tc>
        <w:tc>
          <w:tcPr>
            <w:tcW w:w="990" w:type="dxa"/>
            <w:tcBorders>
              <w:top w:val="single" w:sz="4" w:space="0" w:color="auto"/>
              <w:left w:val="nil"/>
              <w:bottom w:val="single" w:sz="4" w:space="0" w:color="auto"/>
              <w:right w:val="single" w:sz="4" w:space="0" w:color="auto"/>
            </w:tcBorders>
            <w:vAlign w:val="center"/>
          </w:tcPr>
          <w:p w14:paraId="50FF0C91" w14:textId="77777777" w:rsidR="00BC7CBD" w:rsidRPr="00BC7CBD" w:rsidRDefault="00BC7CBD" w:rsidP="00BC7CBD">
            <w:pPr>
              <w:tabs>
                <w:tab w:val="left" w:pos="8550"/>
              </w:tabs>
              <w:contextualSpacing/>
              <w:jc w:val="center"/>
              <w:rPr>
                <w:rFonts w:ascii="Arial" w:eastAsia="Times New Roman" w:hAnsi="Arial" w:cs="Arial"/>
              </w:rPr>
            </w:pPr>
            <w:r w:rsidRPr="00BC7CBD">
              <w:rPr>
                <w:rFonts w:ascii="Arial" w:eastAsia="Times New Roman" w:hAnsi="Arial" w:cs="Arial"/>
              </w:rPr>
              <w:t>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91F1C9" w14:textId="77777777" w:rsidR="00BC7CBD" w:rsidRPr="00BC7CBD" w:rsidRDefault="00BC7CBD" w:rsidP="00BC7CBD">
            <w:pPr>
              <w:tabs>
                <w:tab w:val="left" w:pos="8550"/>
              </w:tabs>
              <w:contextualSpacing/>
              <w:jc w:val="center"/>
              <w:rPr>
                <w:rFonts w:ascii="Arial" w:eastAsia="Times New Roman" w:hAnsi="Arial" w:cs="Arial"/>
              </w:rPr>
            </w:pPr>
            <w:r w:rsidRPr="00BC7CBD">
              <w:rPr>
                <w:rFonts w:ascii="Arial" w:eastAsia="Times New Roman" w:hAnsi="Arial" w:cs="Arial"/>
              </w:rPr>
              <w:t>4.3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0F5A76C" w14:textId="77777777" w:rsidR="00BC7CBD" w:rsidRPr="00BC7CBD" w:rsidRDefault="00BC7CBD" w:rsidP="00BC7CBD">
            <w:pPr>
              <w:tabs>
                <w:tab w:val="left" w:pos="8550"/>
              </w:tabs>
              <w:contextualSpacing/>
              <w:jc w:val="center"/>
              <w:rPr>
                <w:rFonts w:ascii="Arial" w:eastAsia="Times New Roman" w:hAnsi="Arial" w:cs="Arial"/>
              </w:rPr>
            </w:pPr>
            <w:r w:rsidRPr="00BC7CBD">
              <w:rPr>
                <w:rFonts w:ascii="Arial" w:eastAsia="Times New Roman" w:hAnsi="Arial" w:cs="Arial"/>
              </w:rPr>
              <w:t>-4.4</w:t>
            </w:r>
          </w:p>
        </w:tc>
        <w:tc>
          <w:tcPr>
            <w:tcW w:w="900" w:type="dxa"/>
            <w:tcBorders>
              <w:top w:val="single" w:sz="4" w:space="0" w:color="auto"/>
              <w:left w:val="nil"/>
              <w:bottom w:val="single" w:sz="4" w:space="0" w:color="auto"/>
              <w:right w:val="single" w:sz="4" w:space="0" w:color="auto"/>
            </w:tcBorders>
            <w:shd w:val="clear" w:color="auto" w:fill="auto"/>
            <w:vAlign w:val="center"/>
          </w:tcPr>
          <w:p w14:paraId="1B24E0A9" w14:textId="77777777" w:rsidR="00BC7CBD" w:rsidRPr="00BC7CBD" w:rsidRDefault="00BC7CBD" w:rsidP="00BC7CBD">
            <w:pPr>
              <w:tabs>
                <w:tab w:val="left" w:pos="8550"/>
              </w:tabs>
              <w:contextualSpacing/>
              <w:jc w:val="center"/>
              <w:rPr>
                <w:rFonts w:ascii="Arial" w:eastAsia="Times New Roman" w:hAnsi="Arial" w:cs="Arial"/>
              </w:rPr>
            </w:pPr>
            <w:r w:rsidRPr="00BC7CBD">
              <w:rPr>
                <w:rFonts w:ascii="Arial" w:eastAsia="Times New Roman" w:hAnsi="Arial" w:cs="Arial"/>
              </w:rPr>
              <w:t>7.2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0CB61C6" w14:textId="77777777" w:rsidR="00BC7CBD" w:rsidRPr="00BC7CBD" w:rsidRDefault="00BC7CBD" w:rsidP="00BC7CBD">
            <w:pPr>
              <w:tabs>
                <w:tab w:val="left" w:pos="8550"/>
              </w:tabs>
              <w:contextualSpacing/>
              <w:jc w:val="center"/>
              <w:rPr>
                <w:rFonts w:ascii="Arial" w:eastAsia="Times New Roman" w:hAnsi="Arial" w:cs="Arial"/>
              </w:rPr>
            </w:pPr>
            <w:r w:rsidRPr="00BC7CBD">
              <w:rPr>
                <w:rFonts w:ascii="Arial" w:eastAsia="Times New Roman" w:hAnsi="Arial" w:cs="Arial"/>
              </w:rPr>
              <w:t>4.5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572D37A" w14:textId="77777777" w:rsidR="00BC7CBD" w:rsidRPr="00BC7CBD" w:rsidRDefault="00BC7CBD" w:rsidP="00BC7CBD">
            <w:pPr>
              <w:tabs>
                <w:tab w:val="left" w:pos="8550"/>
              </w:tabs>
              <w:contextualSpacing/>
              <w:jc w:val="center"/>
              <w:rPr>
                <w:rFonts w:ascii="Arial" w:eastAsia="Times New Roman" w:hAnsi="Arial" w:cs="Arial"/>
              </w:rPr>
            </w:pPr>
            <w:r w:rsidRPr="00BC7CBD">
              <w:rPr>
                <w:rFonts w:ascii="Arial" w:eastAsia="Times New Roman" w:hAnsi="Arial" w:cs="Arial"/>
              </w:rPr>
              <w:t>-2.8</w:t>
            </w:r>
          </w:p>
        </w:tc>
      </w:tr>
    </w:tbl>
    <w:p w14:paraId="5011E7E8" w14:textId="77777777" w:rsidR="00BC7CBD" w:rsidRPr="00BC7CBD" w:rsidRDefault="00BC7CBD" w:rsidP="00BC7CBD">
      <w:pPr>
        <w:contextualSpacing/>
        <w:rPr>
          <w:rFonts w:ascii="Arial" w:eastAsia="Times New Roman" w:hAnsi="Arial" w:cs="Arial"/>
          <w:sz w:val="18"/>
          <w:szCs w:val="18"/>
        </w:rPr>
      </w:pPr>
      <w:r w:rsidRPr="00BC7CBD">
        <w:rPr>
          <w:rFonts w:ascii="Arial" w:eastAsia="Times New Roman"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59FAA272" w14:textId="77777777" w:rsidR="00BC7CBD" w:rsidRPr="00BC7CBD" w:rsidRDefault="00BC7CBD" w:rsidP="00BC7CBD">
      <w:pPr>
        <w:contextualSpacing/>
        <w:rPr>
          <w:rFonts w:ascii="Arial" w:eastAsia="Times New Roman" w:hAnsi="Arial" w:cs="Arial"/>
          <w:sz w:val="18"/>
          <w:szCs w:val="18"/>
        </w:rPr>
      </w:pPr>
      <w:r w:rsidRPr="00BC7CBD">
        <w:rPr>
          <w:rFonts w:ascii="Arial" w:eastAsia="Times New Roman" w:hAnsi="Arial" w:cs="Arial"/>
          <w:sz w:val="18"/>
          <w:szCs w:val="18"/>
        </w:rPr>
        <w:t>Sources: Yahoo! Finance; MarketWatch; djindexes.com; U.S. Treasury; London Bullion Market Association.</w:t>
      </w:r>
    </w:p>
    <w:p w14:paraId="7F36D038" w14:textId="77777777" w:rsidR="00BC7CBD" w:rsidRPr="00BC7CBD" w:rsidRDefault="00BC7CBD" w:rsidP="00BC7CBD">
      <w:pPr>
        <w:contextualSpacing/>
        <w:rPr>
          <w:rFonts w:ascii="Arial" w:eastAsia="Times New Roman" w:hAnsi="Arial" w:cs="Arial"/>
          <w:sz w:val="18"/>
          <w:szCs w:val="18"/>
        </w:rPr>
      </w:pPr>
      <w:r w:rsidRPr="00BC7CBD">
        <w:rPr>
          <w:rFonts w:ascii="Arial" w:eastAsia="Times New Roman" w:hAnsi="Arial" w:cs="Arial"/>
          <w:sz w:val="18"/>
          <w:szCs w:val="18"/>
        </w:rPr>
        <w:t>Past performance is no guarantee of future results. Indices are unmanaged and cannot be invested into directly. N/A means not applicable.</w:t>
      </w:r>
    </w:p>
    <w:p w14:paraId="74DEE841" w14:textId="77777777" w:rsidR="00BC7CBD" w:rsidRPr="00BC7CBD" w:rsidRDefault="00BC7CBD" w:rsidP="00BC7CBD">
      <w:pPr>
        <w:tabs>
          <w:tab w:val="left" w:pos="-3150"/>
          <w:tab w:val="left" w:pos="8550"/>
        </w:tabs>
        <w:contextualSpacing/>
        <w:rPr>
          <w:rFonts w:ascii="Arial" w:eastAsia="Times New Roman" w:hAnsi="Arial" w:cs="Arial"/>
          <w:b/>
          <w:bCs/>
          <w:color w:val="0D304A"/>
        </w:rPr>
      </w:pPr>
    </w:p>
    <w:p w14:paraId="268105D1" w14:textId="77777777" w:rsidR="00BC7CBD" w:rsidRPr="00BC7CBD" w:rsidRDefault="00BC7CBD" w:rsidP="00BC7CBD">
      <w:pPr>
        <w:tabs>
          <w:tab w:val="left" w:pos="-3150"/>
          <w:tab w:val="left" w:pos="8550"/>
        </w:tabs>
        <w:contextualSpacing/>
        <w:rPr>
          <w:rFonts w:ascii="Arial" w:eastAsia="Times New Roman" w:hAnsi="Arial" w:cs="Arial"/>
          <w:color w:val="000000"/>
        </w:rPr>
      </w:pPr>
      <w:r w:rsidRPr="00BC7CBD">
        <w:rPr>
          <w:rFonts w:ascii="Arial" w:eastAsia="Times New Roman" w:hAnsi="Arial" w:cs="Arial"/>
          <w:b/>
          <w:bCs/>
          <w:color w:val="44546A"/>
        </w:rPr>
        <w:t xml:space="preserve">TO PLAY OR NOT TO PLAY? </w:t>
      </w:r>
      <w:r w:rsidRPr="00BC7CBD">
        <w:rPr>
          <w:rFonts w:ascii="Arial" w:eastAsia="Times New Roman" w:hAnsi="Arial" w:cs="Arial"/>
          <w:color w:val="000000"/>
        </w:rPr>
        <w:t xml:space="preserve">Whenever lottery jackpots swell, a wave of interest seems to roll across the United States. It happened this month. After the numbers were drawn, someone in Oregon had won $1.3 billion. </w:t>
      </w:r>
    </w:p>
    <w:p w14:paraId="3EC8F4AC" w14:textId="77777777" w:rsidR="00BC7CBD" w:rsidRPr="00BC7CBD" w:rsidRDefault="00BC7CBD" w:rsidP="00BC7CBD">
      <w:pPr>
        <w:tabs>
          <w:tab w:val="left" w:pos="-3150"/>
          <w:tab w:val="left" w:pos="8550"/>
        </w:tabs>
        <w:contextualSpacing/>
        <w:rPr>
          <w:rFonts w:ascii="Arial" w:eastAsia="Times New Roman" w:hAnsi="Arial" w:cs="Arial"/>
          <w:color w:val="000000"/>
        </w:rPr>
      </w:pPr>
    </w:p>
    <w:p w14:paraId="3E5F4AD8" w14:textId="77777777" w:rsidR="00BC7CBD" w:rsidRPr="00BC7CBD" w:rsidRDefault="00BC7CBD" w:rsidP="00BC7CBD">
      <w:pPr>
        <w:tabs>
          <w:tab w:val="left" w:pos="-3150"/>
          <w:tab w:val="left" w:pos="8550"/>
        </w:tabs>
        <w:contextualSpacing/>
        <w:rPr>
          <w:rFonts w:ascii="Arial" w:eastAsia="Times New Roman" w:hAnsi="Arial" w:cs="Arial"/>
          <w:color w:val="000000"/>
        </w:rPr>
      </w:pPr>
      <w:r w:rsidRPr="00BC7CBD">
        <w:rPr>
          <w:rFonts w:ascii="Arial" w:eastAsia="Times New Roman" w:hAnsi="Arial" w:cs="Arial"/>
          <w:color w:val="000000"/>
        </w:rPr>
        <w:t xml:space="preserve">Prizes like that make lotteries tempting – and there are plenty of lotteries selling tickets. In the United States, government-operated lotteries are active in 45 states, the District of Columbia, Puerto Rico, and the U.S. Virgin Islands. The profits earned by lotteries: </w:t>
      </w:r>
    </w:p>
    <w:p w14:paraId="68C70A92" w14:textId="77777777" w:rsidR="00BC7CBD" w:rsidRPr="00BC7CBD" w:rsidRDefault="00BC7CBD" w:rsidP="00BC7CBD">
      <w:pPr>
        <w:tabs>
          <w:tab w:val="left" w:pos="-3150"/>
          <w:tab w:val="left" w:pos="8550"/>
        </w:tabs>
        <w:contextualSpacing/>
        <w:rPr>
          <w:rFonts w:ascii="Arial" w:eastAsia="Times New Roman" w:hAnsi="Arial" w:cs="Arial"/>
          <w:color w:val="000000"/>
        </w:rPr>
      </w:pPr>
    </w:p>
    <w:p w14:paraId="36ED7588" w14:textId="77777777" w:rsidR="00BC7CBD" w:rsidRPr="00BC7CBD" w:rsidRDefault="00BC7CBD" w:rsidP="00BC7CBD">
      <w:pPr>
        <w:tabs>
          <w:tab w:val="left" w:pos="-3150"/>
          <w:tab w:val="left" w:pos="8550"/>
        </w:tabs>
        <w:contextualSpacing/>
        <w:rPr>
          <w:rFonts w:ascii="Arial" w:eastAsia="Times New Roman" w:hAnsi="Arial" w:cs="Arial"/>
          <w:color w:val="000000"/>
          <w:vertAlign w:val="superscript"/>
        </w:rPr>
      </w:pPr>
      <w:r w:rsidRPr="00BC7CBD">
        <w:rPr>
          <w:rFonts w:ascii="Arial" w:eastAsia="Times New Roman" w:hAnsi="Arial" w:cs="Arial"/>
          <w:color w:val="000000"/>
        </w:rPr>
        <w:t>“…benefit different programs in different jurisdictions. In many cases lottery profits are combined with tax and other revenues in a government's general fund. In other cases, lottery proceeds are dedicated to a wide range of causes, including education, economic development, the environment, programs for senior citizens and veterans, health care, sports facilities, capital construction projects, cultural activities, tax relief, and others,” reported the North American Association of State and Provincial Lotteries.</w:t>
      </w:r>
    </w:p>
    <w:p w14:paraId="4EC2AADD" w14:textId="77777777" w:rsidR="00BC7CBD" w:rsidRPr="00BC7CBD" w:rsidRDefault="00BC7CBD" w:rsidP="00BC7CBD">
      <w:pPr>
        <w:tabs>
          <w:tab w:val="left" w:pos="-3150"/>
          <w:tab w:val="left" w:pos="8550"/>
        </w:tabs>
        <w:contextualSpacing/>
        <w:rPr>
          <w:rFonts w:ascii="Arial" w:eastAsia="Times New Roman" w:hAnsi="Arial" w:cs="Arial"/>
          <w:color w:val="000000"/>
        </w:rPr>
      </w:pPr>
    </w:p>
    <w:p w14:paraId="1D21AC91" w14:textId="77777777" w:rsidR="00BC7CBD" w:rsidRPr="00BC7CBD" w:rsidRDefault="00BC7CBD" w:rsidP="00BC7CBD">
      <w:pPr>
        <w:tabs>
          <w:tab w:val="left" w:pos="-3150"/>
          <w:tab w:val="left" w:pos="8550"/>
        </w:tabs>
        <w:contextualSpacing/>
        <w:rPr>
          <w:rFonts w:ascii="Arial" w:eastAsia="Times New Roman" w:hAnsi="Arial" w:cs="Arial"/>
          <w:color w:val="000000"/>
        </w:rPr>
      </w:pPr>
      <w:r w:rsidRPr="00BC7CBD">
        <w:rPr>
          <w:rFonts w:ascii="Arial" w:eastAsia="Times New Roman" w:hAnsi="Arial" w:cs="Arial"/>
          <w:color w:val="000000"/>
        </w:rPr>
        <w:t xml:space="preserve">The odds of winning a lottery, typically, are astronomically low. In April, the odds of winning were 1 in 292 million, according to Khristopher Brooks of CBS News. Despite the poor odds, people spend an enormous amount of money on lottery tickets. In 2023, people in the U.S. spent more than $110 billion on lottery tickets. </w:t>
      </w:r>
      <w:r w:rsidRPr="00BC7CBD">
        <w:rPr>
          <w:rFonts w:ascii="Arial" w:eastAsia="Times New Roman" w:hAnsi="Arial" w:cs="Arial"/>
          <w:i/>
          <w:iCs/>
          <w:color w:val="000000"/>
        </w:rPr>
        <w:t xml:space="preserve">The Economist </w:t>
      </w:r>
      <w:r w:rsidRPr="00BC7CBD">
        <w:rPr>
          <w:rFonts w:ascii="Arial" w:eastAsia="Times New Roman" w:hAnsi="Arial" w:cs="Arial"/>
          <w:color w:val="000000"/>
        </w:rPr>
        <w:t>reported:</w:t>
      </w:r>
    </w:p>
    <w:p w14:paraId="2FE5E6B5" w14:textId="77777777" w:rsidR="00BC7CBD" w:rsidRPr="00BC7CBD" w:rsidRDefault="00BC7CBD" w:rsidP="00BC7CBD">
      <w:pPr>
        <w:tabs>
          <w:tab w:val="left" w:pos="-3150"/>
          <w:tab w:val="left" w:pos="8550"/>
        </w:tabs>
        <w:contextualSpacing/>
        <w:rPr>
          <w:rFonts w:ascii="Arial" w:eastAsia="Times New Roman" w:hAnsi="Arial" w:cs="Arial"/>
          <w:color w:val="000000"/>
        </w:rPr>
      </w:pPr>
    </w:p>
    <w:p w14:paraId="21D071CA" w14:textId="77777777" w:rsidR="00BC7CBD" w:rsidRPr="00BC7CBD" w:rsidRDefault="00BC7CBD" w:rsidP="00BC7CBD">
      <w:pPr>
        <w:tabs>
          <w:tab w:val="left" w:pos="-3150"/>
          <w:tab w:val="left" w:pos="8550"/>
        </w:tabs>
        <w:contextualSpacing/>
        <w:rPr>
          <w:rFonts w:ascii="Arial" w:eastAsia="Times New Roman" w:hAnsi="Arial" w:cs="Arial"/>
          <w:color w:val="000000"/>
        </w:rPr>
      </w:pPr>
      <w:r w:rsidRPr="00BC7CBD">
        <w:rPr>
          <w:rFonts w:ascii="Arial" w:eastAsia="Times New Roman" w:hAnsi="Arial" w:cs="Arial"/>
          <w:color w:val="000000"/>
        </w:rPr>
        <w:t>“In the poorest 1% of zip codes that have lottery retailers, the average American adult spends around $600 a year, or nearly 5% of their income, on tickets. That compares with just $150, or 0.15%, for those in the richest 1% of zip codes. In other words, the poorest households spend roughly 30 times more on lotteries than richer ones, as a share of income.”</w:t>
      </w:r>
    </w:p>
    <w:p w14:paraId="54AA2986" w14:textId="77777777" w:rsidR="00BC7CBD" w:rsidRPr="00BC7CBD" w:rsidRDefault="00BC7CBD" w:rsidP="00BC7CBD">
      <w:pPr>
        <w:tabs>
          <w:tab w:val="left" w:pos="-3150"/>
          <w:tab w:val="left" w:pos="8550"/>
        </w:tabs>
        <w:contextualSpacing/>
        <w:rPr>
          <w:rFonts w:ascii="Arial" w:eastAsia="Times New Roman" w:hAnsi="Arial" w:cs="Arial"/>
          <w:b/>
          <w:bCs/>
          <w:color w:val="000000"/>
        </w:rPr>
      </w:pPr>
    </w:p>
    <w:p w14:paraId="1F07DD09" w14:textId="77777777" w:rsidR="00BC7CBD" w:rsidRPr="00BC7CBD" w:rsidRDefault="00BC7CBD" w:rsidP="00BC7CBD">
      <w:pPr>
        <w:tabs>
          <w:tab w:val="left" w:pos="-3150"/>
          <w:tab w:val="left" w:pos="8550"/>
        </w:tabs>
        <w:contextualSpacing/>
        <w:rPr>
          <w:rFonts w:ascii="Arial" w:eastAsia="Times New Roman" w:hAnsi="Arial" w:cs="Arial"/>
          <w:color w:val="000000"/>
        </w:rPr>
      </w:pPr>
      <w:r w:rsidRPr="00BC7CBD">
        <w:rPr>
          <w:rFonts w:ascii="Arial" w:eastAsia="Times New Roman" w:hAnsi="Arial" w:cs="Arial"/>
          <w:color w:val="000000"/>
        </w:rPr>
        <w:t>If people saved and invested instead of spending on lottery tickets, they could have more to show for it. For example, 30-year-olds who save:</w:t>
      </w:r>
    </w:p>
    <w:p w14:paraId="0BB77691" w14:textId="77777777" w:rsidR="00BC7CBD" w:rsidRPr="00BC7CBD" w:rsidRDefault="00BC7CBD" w:rsidP="00BC7CBD">
      <w:pPr>
        <w:tabs>
          <w:tab w:val="left" w:pos="-3150"/>
          <w:tab w:val="left" w:pos="8550"/>
        </w:tabs>
        <w:contextualSpacing/>
        <w:rPr>
          <w:rFonts w:ascii="Arial" w:eastAsia="Times New Roman" w:hAnsi="Arial" w:cs="Arial"/>
          <w:color w:val="000000"/>
        </w:rPr>
      </w:pPr>
    </w:p>
    <w:p w14:paraId="184C596B" w14:textId="77777777" w:rsidR="00BC7CBD" w:rsidRPr="00BC7CBD" w:rsidRDefault="00BC7CBD" w:rsidP="00BC7CBD">
      <w:pPr>
        <w:numPr>
          <w:ilvl w:val="0"/>
          <w:numId w:val="91"/>
        </w:numPr>
        <w:tabs>
          <w:tab w:val="left" w:pos="-3150"/>
          <w:tab w:val="left" w:pos="8550"/>
        </w:tabs>
        <w:contextualSpacing/>
        <w:rPr>
          <w:rFonts w:ascii="Arial" w:eastAsia="Times New Roman" w:hAnsi="Arial" w:cs="Arial"/>
          <w:color w:val="000000"/>
        </w:rPr>
      </w:pPr>
      <w:r w:rsidRPr="00BC7CBD">
        <w:rPr>
          <w:rFonts w:ascii="Arial" w:eastAsia="Times New Roman" w:hAnsi="Arial" w:cs="Arial"/>
          <w:color w:val="000000"/>
        </w:rPr>
        <w:lastRenderedPageBreak/>
        <w:t>$150 a year might have about $35,000 at full retirement age, if they earned 8 percent on average each year.</w:t>
      </w:r>
    </w:p>
    <w:p w14:paraId="440F0EF3" w14:textId="77777777" w:rsidR="00BC7CBD" w:rsidRPr="00BC7CBD" w:rsidRDefault="00BC7CBD" w:rsidP="00BC7CBD">
      <w:pPr>
        <w:numPr>
          <w:ilvl w:val="0"/>
          <w:numId w:val="91"/>
        </w:numPr>
        <w:tabs>
          <w:tab w:val="left" w:pos="-3150"/>
          <w:tab w:val="left" w:pos="8550"/>
        </w:tabs>
        <w:contextualSpacing/>
        <w:rPr>
          <w:rFonts w:ascii="Arial" w:eastAsia="Times New Roman" w:hAnsi="Arial" w:cs="Arial"/>
          <w:color w:val="000000"/>
        </w:rPr>
      </w:pPr>
      <w:r w:rsidRPr="00BC7CBD">
        <w:rPr>
          <w:rFonts w:ascii="Arial" w:eastAsia="Times New Roman" w:hAnsi="Arial" w:cs="Arial"/>
          <w:color w:val="000000"/>
        </w:rPr>
        <w:t>$600 a year might have about $142,000, at full retirement age, if they earned 8 percent on average each year.</w:t>
      </w:r>
    </w:p>
    <w:p w14:paraId="10BD5925" w14:textId="77777777" w:rsidR="00BC7CBD" w:rsidRPr="00BC7CBD" w:rsidRDefault="00BC7CBD" w:rsidP="00BC7CBD">
      <w:pPr>
        <w:tabs>
          <w:tab w:val="left" w:pos="-3150"/>
          <w:tab w:val="left" w:pos="8550"/>
        </w:tabs>
        <w:contextualSpacing/>
        <w:rPr>
          <w:rFonts w:ascii="Arial" w:eastAsia="Times New Roman" w:hAnsi="Arial" w:cs="Arial"/>
          <w:color w:val="000000"/>
        </w:rPr>
      </w:pPr>
    </w:p>
    <w:p w14:paraId="4B11A440" w14:textId="77777777" w:rsidR="00BC7CBD" w:rsidRPr="00BC7CBD" w:rsidRDefault="00BC7CBD" w:rsidP="00BC7CBD">
      <w:pPr>
        <w:tabs>
          <w:tab w:val="left" w:pos="-3150"/>
          <w:tab w:val="left" w:pos="8550"/>
        </w:tabs>
        <w:contextualSpacing/>
        <w:rPr>
          <w:rFonts w:ascii="Arial" w:eastAsia="Times New Roman" w:hAnsi="Arial" w:cs="Arial"/>
          <w:color w:val="000000"/>
        </w:rPr>
      </w:pPr>
      <w:r w:rsidRPr="00BC7CBD">
        <w:rPr>
          <w:rFonts w:ascii="Arial" w:eastAsia="Times New Roman" w:hAnsi="Arial" w:cs="Arial"/>
          <w:color w:val="000000"/>
        </w:rPr>
        <w:t>The bottom line is that saving and investing is more likely to help people reach their financial goals than buying lottery tickets is.</w:t>
      </w:r>
    </w:p>
    <w:p w14:paraId="7ED713D9" w14:textId="77777777" w:rsidR="00BC7CBD" w:rsidRPr="00BC7CBD" w:rsidRDefault="00BC7CBD" w:rsidP="00BC7CBD">
      <w:pPr>
        <w:tabs>
          <w:tab w:val="left" w:pos="-3150"/>
          <w:tab w:val="left" w:pos="8550"/>
        </w:tabs>
        <w:contextualSpacing/>
        <w:rPr>
          <w:rFonts w:ascii="Arial" w:eastAsia="Times New Roman" w:hAnsi="Arial" w:cs="Arial"/>
          <w:color w:val="000000"/>
        </w:rPr>
      </w:pPr>
    </w:p>
    <w:p w14:paraId="1C215B8D" w14:textId="77777777" w:rsidR="00BC7CBD" w:rsidRPr="00BC7CBD" w:rsidRDefault="00BC7CBD" w:rsidP="00BC7CBD">
      <w:pPr>
        <w:tabs>
          <w:tab w:val="left" w:pos="-3150"/>
          <w:tab w:val="left" w:pos="8550"/>
        </w:tabs>
        <w:contextualSpacing/>
        <w:rPr>
          <w:rFonts w:ascii="Arial" w:eastAsia="Times New Roman" w:hAnsi="Arial" w:cs="Arial"/>
          <w:b/>
          <w:bCs/>
          <w:color w:val="44546A"/>
        </w:rPr>
      </w:pPr>
      <w:r w:rsidRPr="00BC7CBD">
        <w:rPr>
          <w:rFonts w:ascii="Arial" w:eastAsia="Times New Roman" w:hAnsi="Arial" w:cs="Arial"/>
          <w:b/>
          <w:bCs/>
          <w:color w:val="44546A"/>
        </w:rPr>
        <w:t xml:space="preserve">Weekly Focus – Think About It </w:t>
      </w:r>
    </w:p>
    <w:p w14:paraId="46C20378" w14:textId="77777777" w:rsidR="00BC7CBD" w:rsidRPr="00BC7CBD" w:rsidRDefault="00BC7CBD" w:rsidP="00BC7CBD">
      <w:pPr>
        <w:contextualSpacing/>
        <w:rPr>
          <w:rFonts w:ascii="Arial" w:eastAsia="Times New Roman" w:hAnsi="Arial" w:cs="Arial"/>
          <w:color w:val="000000"/>
        </w:rPr>
      </w:pPr>
      <w:r w:rsidRPr="00BC7CBD">
        <w:rPr>
          <w:rFonts w:ascii="Arial" w:eastAsia="Times New Roman" w:hAnsi="Arial" w:cs="Arial"/>
          <w:color w:val="000000"/>
        </w:rPr>
        <w:t xml:space="preserve">“It isn't where you came from, its where you're going </w:t>
      </w:r>
      <w:proofErr w:type="gramStart"/>
      <w:r w:rsidRPr="00BC7CBD">
        <w:rPr>
          <w:rFonts w:ascii="Arial" w:eastAsia="Times New Roman" w:hAnsi="Arial" w:cs="Arial"/>
          <w:color w:val="000000"/>
        </w:rPr>
        <w:t>that counts</w:t>
      </w:r>
      <w:proofErr w:type="gramEnd"/>
      <w:r w:rsidRPr="00BC7CBD">
        <w:rPr>
          <w:rFonts w:ascii="Arial" w:eastAsia="Times New Roman" w:hAnsi="Arial" w:cs="Arial"/>
          <w:color w:val="000000"/>
        </w:rPr>
        <w:t>.”</w:t>
      </w:r>
    </w:p>
    <w:p w14:paraId="1C0BE4DE" w14:textId="77777777" w:rsidR="00BC7CBD" w:rsidRPr="00BC7CBD" w:rsidRDefault="00BC7CBD" w:rsidP="00BC7CBD">
      <w:pPr>
        <w:contextualSpacing/>
        <w:jc w:val="right"/>
        <w:rPr>
          <w:rFonts w:ascii="Arial" w:eastAsia="Times New Roman" w:hAnsi="Arial" w:cs="Arial"/>
          <w:color w:val="000000"/>
        </w:rPr>
      </w:pPr>
      <w:r w:rsidRPr="00BC7CBD">
        <w:rPr>
          <w:rFonts w:ascii="Arial" w:eastAsia="Times New Roman" w:hAnsi="Arial" w:cs="Arial"/>
          <w:i/>
          <w:iCs/>
          <w:color w:val="000000"/>
        </w:rPr>
        <w:t>—Ella Fitzgerald, singer</w:t>
      </w:r>
    </w:p>
    <w:p w14:paraId="0F57DD10" w14:textId="77777777" w:rsidR="00BC7CBD" w:rsidRPr="00BC7CBD" w:rsidRDefault="00BC7CBD" w:rsidP="00BC7CBD">
      <w:pPr>
        <w:ind w:right="-36"/>
        <w:contextualSpacing/>
        <w:rPr>
          <w:rFonts w:ascii="Arial" w:eastAsia="Times New Roman" w:hAnsi="Arial" w:cs="Arial"/>
          <w:color w:val="000000"/>
        </w:rPr>
      </w:pPr>
    </w:p>
    <w:bookmarkEnd w:id="1"/>
    <w:p w14:paraId="03DEE188" w14:textId="50BB5AF3" w:rsidR="00E439DA" w:rsidRPr="00E439DA" w:rsidRDefault="00E439DA" w:rsidP="00BC7CBD">
      <w:pPr>
        <w:widowControl w:val="0"/>
        <w:adjustRightInd w:val="0"/>
        <w:contextualSpacing/>
        <w:rPr>
          <w:rFonts w:ascii="Arial" w:eastAsia="Times New Roman" w:hAnsi="Arial" w:cs="Arial"/>
        </w:rPr>
      </w:pPr>
      <w:r w:rsidRPr="00E439DA">
        <w:rPr>
          <w:rFonts w:ascii="Arial" w:eastAsia="Times New Roman" w:hAnsi="Arial" w:cs="Arial"/>
        </w:rPr>
        <w:t>Best regards,</w:t>
      </w:r>
    </w:p>
    <w:p w14:paraId="187EC526" w14:textId="77777777" w:rsidR="00E439DA" w:rsidRPr="00E439DA" w:rsidRDefault="00E439DA" w:rsidP="00BC7CBD">
      <w:pPr>
        <w:contextualSpacing/>
        <w:rPr>
          <w:rFonts w:ascii="Arial" w:eastAsia="Times New Roman" w:hAnsi="Arial" w:cs="Arial"/>
          <w:color w:val="FF0000"/>
        </w:rPr>
      </w:pPr>
    </w:p>
    <w:p w14:paraId="525DF2C2" w14:textId="77777777" w:rsidR="00E439DA" w:rsidRPr="00E439DA" w:rsidRDefault="00E439DA" w:rsidP="00BC7CBD">
      <w:pPr>
        <w:contextualSpacing/>
        <w:rPr>
          <w:rFonts w:ascii="Arial" w:eastAsia="Times New Roman" w:hAnsi="Arial" w:cs="Arial"/>
          <w:color w:val="FF0000"/>
        </w:rPr>
      </w:pPr>
      <w:r w:rsidRPr="00E439DA">
        <w:rPr>
          <w:rFonts w:ascii="Arial" w:eastAsia="Times New Roman" w:hAnsi="Arial" w:cs="Arial"/>
          <w:color w:val="FF0000"/>
        </w:rPr>
        <w:t>“Your Name Here”</w:t>
      </w:r>
    </w:p>
    <w:p w14:paraId="7936DFE7" w14:textId="77777777" w:rsidR="00E439DA" w:rsidRPr="00E439DA" w:rsidRDefault="00E439DA" w:rsidP="00BC7CBD">
      <w:pPr>
        <w:contextualSpacing/>
        <w:rPr>
          <w:rFonts w:ascii="Arial" w:eastAsia="Times New Roman" w:hAnsi="Arial" w:cs="Arial"/>
          <w:color w:val="FF0000"/>
        </w:rPr>
      </w:pPr>
      <w:r w:rsidRPr="00E439DA">
        <w:rPr>
          <w:rFonts w:ascii="Arial" w:eastAsia="Times New Roman" w:hAnsi="Arial" w:cs="Arial"/>
          <w:color w:val="FF0000"/>
        </w:rPr>
        <w:t>“Compliance Approved Title”</w:t>
      </w:r>
    </w:p>
    <w:p w14:paraId="4938A28B" w14:textId="77777777" w:rsidR="00E439DA" w:rsidRPr="00E439DA" w:rsidRDefault="00E439DA" w:rsidP="00BC7CBD">
      <w:pPr>
        <w:contextualSpacing/>
        <w:rPr>
          <w:rFonts w:ascii="Arial" w:eastAsia="Times New Roman" w:hAnsi="Arial" w:cs="Arial"/>
          <w:color w:val="FF0000"/>
        </w:rPr>
      </w:pPr>
    </w:p>
    <w:p w14:paraId="1CC091A1" w14:textId="77777777" w:rsidR="00E439DA" w:rsidRPr="00E439DA" w:rsidRDefault="00E439DA" w:rsidP="00BC7CBD">
      <w:pPr>
        <w:contextualSpacing/>
        <w:rPr>
          <w:rFonts w:ascii="Arial" w:eastAsia="Times New Roman" w:hAnsi="Arial" w:cs="Arial"/>
        </w:rPr>
      </w:pPr>
      <w:r w:rsidRPr="00E439DA">
        <w:rPr>
          <w:rFonts w:ascii="Arial" w:eastAsia="Times New Roman" w:hAnsi="Arial" w:cs="Arial"/>
        </w:rPr>
        <w:t>P.S.  Please feel free to forward this commentary to family, friends, or colleagues. If you would like us to add them to the list, please reply to this email with their email address and we will ask for their permission to be added.</w:t>
      </w:r>
    </w:p>
    <w:p w14:paraId="229F8CE1" w14:textId="77777777" w:rsidR="00E439DA" w:rsidRPr="00E439DA" w:rsidRDefault="00E439DA" w:rsidP="00BC7CBD">
      <w:pPr>
        <w:contextualSpacing/>
        <w:rPr>
          <w:rFonts w:ascii="Arial" w:eastAsia="Times New Roman" w:hAnsi="Arial" w:cs="Arial"/>
        </w:rPr>
      </w:pPr>
    </w:p>
    <w:p w14:paraId="5DEC60D7" w14:textId="77777777" w:rsidR="00E439DA" w:rsidRPr="00AF4A1A" w:rsidRDefault="00E439DA" w:rsidP="00BC7CBD">
      <w:pPr>
        <w:contextualSpacing/>
        <w:rPr>
          <w:rFonts w:ascii="Arial" w:eastAsia="Times New Roman" w:hAnsi="Arial" w:cs="Arial"/>
          <w:sz w:val="17"/>
          <w:szCs w:val="17"/>
        </w:rPr>
      </w:pPr>
      <w:r w:rsidRPr="00AF4A1A">
        <w:rPr>
          <w:rFonts w:ascii="Arial" w:eastAsia="Times New Roman" w:hAnsi="Arial" w:cs="Arial"/>
          <w:sz w:val="17"/>
          <w:szCs w:val="17"/>
        </w:rPr>
        <w:t>* Wells Fargo Advisors did not assist in the preparation of this report, and its accuracy and completeness are not guaranteed. The opinions expressed in this report are those of the author(s) and are not necessarily those of Wells Fargo Advisors or its affiliates. The material has been prepared or is distributed solely for information purposes and is not a solicitation or an offer to buy any security or instrument or to participate in any trading strategy.</w:t>
      </w:r>
    </w:p>
    <w:p w14:paraId="504BEE6C" w14:textId="77777777" w:rsidR="00E439DA" w:rsidRPr="00AF4A1A" w:rsidRDefault="00E439DA" w:rsidP="00BC7CBD">
      <w:pPr>
        <w:ind w:right="-36"/>
        <w:contextualSpacing/>
        <w:rPr>
          <w:rFonts w:ascii="Arial" w:eastAsia="Times New Roman" w:hAnsi="Arial" w:cs="Arial"/>
          <w:color w:val="000000"/>
          <w:sz w:val="17"/>
          <w:szCs w:val="17"/>
        </w:rPr>
      </w:pPr>
      <w:r w:rsidRPr="00AF4A1A">
        <w:rPr>
          <w:rFonts w:ascii="Arial" w:eastAsia="Times New Roman" w:hAnsi="Arial" w:cs="Arial"/>
          <w:color w:val="000000"/>
          <w:sz w:val="17"/>
          <w:szCs w:val="17"/>
        </w:rPr>
        <w:t>* These views are those of Carson Coaching, not the presenting Representative, the Representative’s Broker/Dealer, or Registered Investment Advisor, and should not be construed as investment advice.</w:t>
      </w:r>
    </w:p>
    <w:p w14:paraId="0C0688AB" w14:textId="77777777" w:rsidR="00E439DA" w:rsidRPr="00AF4A1A" w:rsidRDefault="00E439DA" w:rsidP="00BC7CBD">
      <w:pPr>
        <w:ind w:right="-36"/>
        <w:contextualSpacing/>
        <w:rPr>
          <w:rFonts w:ascii="Arial" w:eastAsia="Times New Roman" w:hAnsi="Arial" w:cs="Arial"/>
          <w:color w:val="000000"/>
          <w:sz w:val="17"/>
          <w:szCs w:val="17"/>
        </w:rPr>
      </w:pPr>
      <w:r w:rsidRPr="00AF4A1A">
        <w:rPr>
          <w:rFonts w:ascii="Arial" w:eastAsia="Times New Roman" w:hAnsi="Arial" w:cs="Arial"/>
          <w:color w:val="000000"/>
          <w:sz w:val="17"/>
          <w:szCs w:val="17"/>
        </w:rPr>
        <w:t>* This newsletter was prepared by Carson Coaching. Carson Coaching is not affiliated with the named firm or broker/dealer.</w:t>
      </w:r>
    </w:p>
    <w:p w14:paraId="71B5BD05" w14:textId="77777777" w:rsidR="00E439DA" w:rsidRPr="00AF4A1A" w:rsidRDefault="00E439DA" w:rsidP="00BC7CBD">
      <w:pPr>
        <w:ind w:right="-36"/>
        <w:contextualSpacing/>
        <w:rPr>
          <w:rFonts w:ascii="Arial" w:eastAsia="Times New Roman" w:hAnsi="Arial" w:cs="Arial"/>
          <w:color w:val="000000"/>
          <w:sz w:val="17"/>
          <w:szCs w:val="17"/>
        </w:rPr>
      </w:pPr>
      <w:r w:rsidRPr="00AF4A1A">
        <w:rPr>
          <w:rFonts w:ascii="Arial" w:eastAsia="Times New Roman" w:hAnsi="Arial" w:cs="Arial"/>
          <w:color w:val="000000"/>
          <w:sz w:val="17"/>
          <w:szCs w:val="17"/>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4214BCB" w14:textId="77777777" w:rsidR="00E439DA" w:rsidRPr="00AF4A1A" w:rsidRDefault="00E439DA" w:rsidP="00BC7CBD">
      <w:pPr>
        <w:ind w:right="-36"/>
        <w:contextualSpacing/>
        <w:rPr>
          <w:rFonts w:ascii="Arial" w:eastAsia="Times New Roman" w:hAnsi="Arial" w:cs="Arial"/>
          <w:color w:val="000000"/>
          <w:sz w:val="17"/>
          <w:szCs w:val="17"/>
        </w:rPr>
      </w:pPr>
      <w:r w:rsidRPr="00AF4A1A">
        <w:rPr>
          <w:rFonts w:ascii="Arial" w:eastAsia="Times New Roman" w:hAnsi="Arial" w:cs="Arial"/>
          <w:color w:val="000000"/>
          <w:sz w:val="17"/>
          <w:szCs w:val="17"/>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6C65A8FF" w14:textId="77777777" w:rsidR="00E439DA" w:rsidRPr="00AF4A1A" w:rsidRDefault="00E439DA" w:rsidP="00BC7CBD">
      <w:pPr>
        <w:ind w:right="-36"/>
        <w:contextualSpacing/>
        <w:rPr>
          <w:rFonts w:ascii="Arial" w:eastAsia="Times New Roman" w:hAnsi="Arial" w:cs="Arial"/>
          <w:color w:val="000000"/>
          <w:sz w:val="17"/>
          <w:szCs w:val="17"/>
        </w:rPr>
      </w:pPr>
      <w:r w:rsidRPr="00AF4A1A">
        <w:rPr>
          <w:rFonts w:ascii="Arial" w:eastAsia="Times New Roman" w:hAnsi="Arial" w:cs="Arial"/>
          <w:color w:val="000000"/>
          <w:sz w:val="17"/>
          <w:szCs w:val="17"/>
        </w:rPr>
        <w:t>* The Standard &amp; Poor's 500 (S&amp;P 500) is an unmanaged group of securities considered to be representative of the stock market in general. You cannot invest directly in this index.</w:t>
      </w:r>
    </w:p>
    <w:p w14:paraId="13114151" w14:textId="77777777" w:rsidR="00E439DA" w:rsidRPr="00AF4A1A" w:rsidRDefault="00E439DA" w:rsidP="00BC7CBD">
      <w:pPr>
        <w:ind w:right="-36"/>
        <w:contextualSpacing/>
        <w:rPr>
          <w:rFonts w:ascii="Arial" w:eastAsia="Times New Roman" w:hAnsi="Arial" w:cs="Arial"/>
          <w:color w:val="000000"/>
          <w:sz w:val="17"/>
          <w:szCs w:val="17"/>
        </w:rPr>
      </w:pPr>
      <w:r w:rsidRPr="00AF4A1A">
        <w:rPr>
          <w:rFonts w:ascii="Arial" w:eastAsia="Times New Roman" w:hAnsi="Arial" w:cs="Arial"/>
          <w:color w:val="000000"/>
          <w:sz w:val="17"/>
          <w:szCs w:val="17"/>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18036B83" w14:textId="77777777" w:rsidR="00E439DA" w:rsidRPr="00AF4A1A" w:rsidRDefault="00E439DA" w:rsidP="00BC7CBD">
      <w:pPr>
        <w:ind w:right="-36"/>
        <w:contextualSpacing/>
        <w:rPr>
          <w:rFonts w:ascii="Arial" w:eastAsia="Times New Roman" w:hAnsi="Arial" w:cs="Arial"/>
          <w:color w:val="000000"/>
          <w:sz w:val="17"/>
          <w:szCs w:val="17"/>
        </w:rPr>
      </w:pPr>
      <w:r w:rsidRPr="00AF4A1A">
        <w:rPr>
          <w:rFonts w:ascii="Arial" w:eastAsia="Times New Roman" w:hAnsi="Arial" w:cs="Arial"/>
          <w:color w:val="000000"/>
          <w:sz w:val="17"/>
          <w:szCs w:val="17"/>
        </w:rPr>
        <w:t>* The Dow Jones Global ex-U.S. Index covers approximately 95% of the market capitalization of the 45 developed and emerging countries included in the Index.</w:t>
      </w:r>
    </w:p>
    <w:p w14:paraId="56404513" w14:textId="77777777" w:rsidR="00E439DA" w:rsidRPr="00AF4A1A" w:rsidRDefault="00E439DA" w:rsidP="00BC7CBD">
      <w:pPr>
        <w:ind w:right="-36"/>
        <w:contextualSpacing/>
        <w:rPr>
          <w:rFonts w:ascii="Arial" w:eastAsia="Times New Roman" w:hAnsi="Arial" w:cs="Arial"/>
          <w:color w:val="000000"/>
          <w:sz w:val="17"/>
          <w:szCs w:val="17"/>
        </w:rPr>
      </w:pPr>
      <w:r w:rsidRPr="00AF4A1A">
        <w:rPr>
          <w:rFonts w:ascii="Arial" w:eastAsia="Times New Roman" w:hAnsi="Arial" w:cs="Arial"/>
          <w:color w:val="000000"/>
          <w:sz w:val="17"/>
          <w:szCs w:val="17"/>
        </w:rPr>
        <w:t>* The 10-year Treasury Note represents debt owed by the United States Treasury to the public. Since the U.S. Government is seen as a risk-free borrower, investors use the 10-year Treasury Note as a benchmark for the long-term bond market.</w:t>
      </w:r>
    </w:p>
    <w:p w14:paraId="7AA6C47D" w14:textId="77777777" w:rsidR="00E439DA" w:rsidRPr="00AF4A1A" w:rsidRDefault="00E439DA" w:rsidP="00BC7CBD">
      <w:pPr>
        <w:ind w:right="-36"/>
        <w:contextualSpacing/>
        <w:rPr>
          <w:rFonts w:ascii="Arial" w:eastAsia="Times New Roman" w:hAnsi="Arial" w:cs="Arial"/>
          <w:color w:val="000000"/>
          <w:sz w:val="17"/>
          <w:szCs w:val="17"/>
        </w:rPr>
      </w:pPr>
      <w:r w:rsidRPr="00AF4A1A">
        <w:rPr>
          <w:rFonts w:ascii="Arial" w:eastAsia="Times New Roman" w:hAnsi="Arial" w:cs="Arial"/>
          <w:color w:val="000000"/>
          <w:sz w:val="17"/>
          <w:szCs w:val="17"/>
        </w:rPr>
        <w:t>* Gold represents the 3:00 p.m. (London time) gold price as reported by the London Bullion Market Association and is expressed in U.S. Dollars per fine troy ounce. The source for gold data is Federal Reserve Bank of St. Louis (FRED), </w:t>
      </w:r>
      <w:r w:rsidRPr="00AF4A1A">
        <w:rPr>
          <w:rFonts w:ascii="Arial" w:eastAsia="Times New Roman" w:hAnsi="Arial" w:cs="Arial"/>
          <w:sz w:val="17"/>
          <w:szCs w:val="17"/>
        </w:rPr>
        <w:t>https://fred.stlouisfed.org/series/GOLDPMGBD228NLBM</w:t>
      </w:r>
      <w:r w:rsidRPr="00AF4A1A">
        <w:rPr>
          <w:rFonts w:ascii="Arial" w:eastAsia="Times New Roman" w:hAnsi="Arial" w:cs="Arial"/>
          <w:color w:val="000000"/>
          <w:sz w:val="17"/>
          <w:szCs w:val="17"/>
        </w:rPr>
        <w:t>.</w:t>
      </w:r>
    </w:p>
    <w:p w14:paraId="6ACCE066" w14:textId="77777777" w:rsidR="00E439DA" w:rsidRPr="00AF4A1A" w:rsidRDefault="00E439DA" w:rsidP="00BC7CBD">
      <w:pPr>
        <w:ind w:right="-36"/>
        <w:contextualSpacing/>
        <w:rPr>
          <w:rFonts w:ascii="Arial" w:eastAsia="Times New Roman" w:hAnsi="Arial" w:cs="Arial"/>
          <w:color w:val="000000"/>
          <w:sz w:val="17"/>
          <w:szCs w:val="17"/>
        </w:rPr>
      </w:pPr>
      <w:r w:rsidRPr="00AF4A1A">
        <w:rPr>
          <w:rFonts w:ascii="Arial" w:eastAsia="Times New Roman" w:hAnsi="Arial" w:cs="Arial"/>
          <w:color w:val="000000"/>
          <w:sz w:val="17"/>
          <w:szCs w:val="17"/>
        </w:rPr>
        <w:t>* The Bloomberg Commodity Index is designed to be a highly liquid and diversified benchmark for the commodity futures market. The Index is composed of futures contracts on 19 physical commodities and was launched on July 14, 1998.</w:t>
      </w:r>
    </w:p>
    <w:p w14:paraId="50C9A5F6" w14:textId="77777777" w:rsidR="00E439DA" w:rsidRPr="00AF4A1A" w:rsidRDefault="00E439DA" w:rsidP="00BC7CBD">
      <w:pPr>
        <w:ind w:right="-36"/>
        <w:contextualSpacing/>
        <w:rPr>
          <w:rFonts w:ascii="Arial" w:eastAsia="Times New Roman" w:hAnsi="Arial" w:cs="Arial"/>
          <w:color w:val="000000"/>
          <w:sz w:val="17"/>
          <w:szCs w:val="17"/>
        </w:rPr>
      </w:pPr>
      <w:r w:rsidRPr="00AF4A1A">
        <w:rPr>
          <w:rFonts w:ascii="Arial" w:eastAsia="Times New Roman" w:hAnsi="Arial" w:cs="Arial"/>
          <w:color w:val="000000"/>
          <w:sz w:val="17"/>
          <w:szCs w:val="17"/>
        </w:rPr>
        <w:t>* The DJ Equity All REIT Total Return Index measures the total return performance of the equity subcategory of the Real Estate Investment Trust (REIT) industry as calculated by Dow Jones.</w:t>
      </w:r>
    </w:p>
    <w:p w14:paraId="62F0A069" w14:textId="77777777" w:rsidR="00E439DA" w:rsidRPr="00AF4A1A" w:rsidRDefault="00E439DA" w:rsidP="00BC7CBD">
      <w:pPr>
        <w:ind w:right="-36"/>
        <w:contextualSpacing/>
        <w:rPr>
          <w:rFonts w:ascii="Arial" w:eastAsia="Times New Roman" w:hAnsi="Arial" w:cs="Arial"/>
          <w:color w:val="000000"/>
          <w:sz w:val="17"/>
          <w:szCs w:val="17"/>
        </w:rPr>
      </w:pPr>
      <w:r w:rsidRPr="00AF4A1A">
        <w:rPr>
          <w:rFonts w:ascii="Arial" w:eastAsia="Times New Roman" w:hAnsi="Arial" w:cs="Arial"/>
          <w:color w:val="000000"/>
          <w:sz w:val="17"/>
          <w:szCs w:val="17"/>
        </w:rPr>
        <w:t>* The Dow Jones Industrial Average (DJIA), commonly known as “The Dow,” is an index representing 30 stock of companies maintained and reviewed by the editors of The Wall Street Journal.</w:t>
      </w:r>
    </w:p>
    <w:p w14:paraId="4446D860" w14:textId="77777777" w:rsidR="00E439DA" w:rsidRPr="00AF4A1A" w:rsidRDefault="00E439DA" w:rsidP="00BC7CBD">
      <w:pPr>
        <w:ind w:right="-36"/>
        <w:contextualSpacing/>
        <w:rPr>
          <w:rFonts w:ascii="Arial" w:eastAsia="Times New Roman" w:hAnsi="Arial" w:cs="Arial"/>
          <w:color w:val="000000"/>
          <w:sz w:val="17"/>
          <w:szCs w:val="17"/>
        </w:rPr>
      </w:pPr>
      <w:r w:rsidRPr="00AF4A1A">
        <w:rPr>
          <w:rFonts w:ascii="Arial" w:eastAsia="Times New Roman" w:hAnsi="Arial" w:cs="Arial"/>
          <w:color w:val="000000"/>
          <w:sz w:val="17"/>
          <w:szCs w:val="17"/>
        </w:rPr>
        <w:t>* The NASDAQ Composite is an unmanaged index of securities traded on the NASDAQ system.</w:t>
      </w:r>
    </w:p>
    <w:p w14:paraId="6CE7BADB" w14:textId="77777777" w:rsidR="00E439DA" w:rsidRPr="00AF4A1A" w:rsidRDefault="00E439DA" w:rsidP="00BC7CBD">
      <w:pPr>
        <w:ind w:right="-36"/>
        <w:contextualSpacing/>
        <w:rPr>
          <w:rFonts w:ascii="Arial" w:eastAsia="Times New Roman" w:hAnsi="Arial" w:cs="Arial"/>
          <w:color w:val="000000"/>
          <w:sz w:val="17"/>
          <w:szCs w:val="17"/>
        </w:rPr>
      </w:pPr>
      <w:r w:rsidRPr="00AF4A1A">
        <w:rPr>
          <w:rFonts w:ascii="Arial" w:eastAsia="Times New Roman" w:hAnsi="Arial" w:cs="Arial"/>
          <w:color w:val="000000"/>
          <w:sz w:val="17"/>
          <w:szCs w:val="17"/>
        </w:rPr>
        <w:t>* International investing involves special risks such as currency fluctuation and political instability and may not be suitable for all investors. These risks are often heightened for investments in emerging markets.</w:t>
      </w:r>
    </w:p>
    <w:p w14:paraId="10F8578D" w14:textId="77777777" w:rsidR="00E439DA" w:rsidRPr="00AF4A1A" w:rsidRDefault="00E439DA" w:rsidP="00BC7CBD">
      <w:pPr>
        <w:ind w:right="-36"/>
        <w:contextualSpacing/>
        <w:rPr>
          <w:rFonts w:ascii="Arial" w:eastAsia="Times New Roman" w:hAnsi="Arial" w:cs="Arial"/>
          <w:color w:val="000000"/>
          <w:sz w:val="17"/>
          <w:szCs w:val="17"/>
        </w:rPr>
      </w:pPr>
      <w:r w:rsidRPr="00AF4A1A">
        <w:rPr>
          <w:rFonts w:ascii="Arial" w:eastAsia="Times New Roman" w:hAnsi="Arial" w:cs="Arial"/>
          <w:color w:val="000000"/>
          <w:sz w:val="17"/>
          <w:szCs w:val="17"/>
        </w:rPr>
        <w:t>* Yahoo! Finance is the source for any reference to the performance of an index between two specific periods.</w:t>
      </w:r>
    </w:p>
    <w:p w14:paraId="22437698" w14:textId="77777777" w:rsidR="00E439DA" w:rsidRPr="00AF4A1A" w:rsidRDefault="00E439DA" w:rsidP="00BC7CBD">
      <w:pPr>
        <w:contextualSpacing/>
        <w:rPr>
          <w:rFonts w:ascii="Arial" w:eastAsia="Times New Roman" w:hAnsi="Arial" w:cs="Arial"/>
          <w:color w:val="000000"/>
          <w:sz w:val="17"/>
          <w:szCs w:val="17"/>
        </w:rPr>
      </w:pPr>
      <w:r w:rsidRPr="00AF4A1A">
        <w:rPr>
          <w:rFonts w:ascii="Arial" w:eastAsia="Times New Roman" w:hAnsi="Arial" w:cs="Arial"/>
          <w:color w:val="000000"/>
          <w:sz w:val="17"/>
          <w:szCs w:val="17"/>
        </w:rPr>
        <w:lastRenderedPageBreak/>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11296BCE" w14:textId="77777777" w:rsidR="00E439DA" w:rsidRPr="00AF4A1A" w:rsidRDefault="00E439DA" w:rsidP="00BC7CBD">
      <w:pPr>
        <w:ind w:right="-36"/>
        <w:contextualSpacing/>
        <w:rPr>
          <w:rFonts w:ascii="Arial" w:eastAsia="Times New Roman" w:hAnsi="Arial" w:cs="Arial"/>
          <w:color w:val="000000"/>
          <w:sz w:val="17"/>
          <w:szCs w:val="17"/>
        </w:rPr>
      </w:pPr>
      <w:r w:rsidRPr="00AF4A1A">
        <w:rPr>
          <w:rFonts w:ascii="Arial" w:eastAsia="Times New Roman" w:hAnsi="Arial" w:cs="Arial"/>
          <w:color w:val="000000"/>
          <w:sz w:val="17"/>
          <w:szCs w:val="17"/>
        </w:rPr>
        <w:t>* Opinions expressed are subject to change without notice and are not intended as investment advice or to predict future performance.</w:t>
      </w:r>
    </w:p>
    <w:p w14:paraId="7D19755B" w14:textId="77777777" w:rsidR="00E439DA" w:rsidRPr="00AF4A1A" w:rsidRDefault="00E439DA" w:rsidP="00BC7CBD">
      <w:pPr>
        <w:ind w:right="-36"/>
        <w:contextualSpacing/>
        <w:rPr>
          <w:rFonts w:ascii="Arial" w:eastAsia="Times New Roman" w:hAnsi="Arial" w:cs="Arial"/>
          <w:color w:val="000000"/>
          <w:sz w:val="17"/>
          <w:szCs w:val="17"/>
        </w:rPr>
      </w:pPr>
      <w:r w:rsidRPr="00AF4A1A">
        <w:rPr>
          <w:rFonts w:ascii="Arial" w:eastAsia="Times New Roman" w:hAnsi="Arial" w:cs="Arial"/>
          <w:color w:val="000000"/>
          <w:sz w:val="17"/>
          <w:szCs w:val="17"/>
        </w:rPr>
        <w:t>* Economic forecasts set forth may not develop as predicted and there can be no guarantee that strategies promoted will be successful.</w:t>
      </w:r>
    </w:p>
    <w:p w14:paraId="54B814C0" w14:textId="77777777" w:rsidR="00E439DA" w:rsidRPr="00AF4A1A" w:rsidRDefault="00E439DA" w:rsidP="00BC7CBD">
      <w:pPr>
        <w:ind w:right="-36"/>
        <w:contextualSpacing/>
        <w:rPr>
          <w:rFonts w:ascii="Arial" w:eastAsia="Times New Roman" w:hAnsi="Arial" w:cs="Arial"/>
          <w:color w:val="000000"/>
          <w:sz w:val="17"/>
          <w:szCs w:val="17"/>
        </w:rPr>
      </w:pPr>
      <w:r w:rsidRPr="00AF4A1A">
        <w:rPr>
          <w:rFonts w:ascii="Arial" w:eastAsia="Times New Roman" w:hAnsi="Arial" w:cs="Arial"/>
          <w:color w:val="000000"/>
          <w:sz w:val="17"/>
          <w:szCs w:val="17"/>
        </w:rPr>
        <w:t>* Past performance does not guarantee future results. Investing involves risk, including loss of principal.</w:t>
      </w:r>
    </w:p>
    <w:p w14:paraId="3500EAC8" w14:textId="77777777" w:rsidR="00E439DA" w:rsidRPr="00AF4A1A" w:rsidRDefault="00E439DA" w:rsidP="00BC7CBD">
      <w:pPr>
        <w:ind w:right="-36"/>
        <w:contextualSpacing/>
        <w:rPr>
          <w:rFonts w:ascii="Arial" w:eastAsia="Times New Roman" w:hAnsi="Arial" w:cs="Arial"/>
          <w:color w:val="000000"/>
          <w:sz w:val="17"/>
          <w:szCs w:val="17"/>
        </w:rPr>
      </w:pPr>
      <w:r w:rsidRPr="00AF4A1A">
        <w:rPr>
          <w:rFonts w:ascii="Arial" w:eastAsia="Times New Roman" w:hAnsi="Arial" w:cs="Arial"/>
          <w:color w:val="000000"/>
          <w:sz w:val="17"/>
          <w:szCs w:val="17"/>
        </w:rPr>
        <w:t>* </w:t>
      </w:r>
      <w:r w:rsidRPr="00AF4A1A">
        <w:rPr>
          <w:rFonts w:ascii="Arial" w:eastAsia="Times New Roman" w:hAnsi="Arial" w:cs="Arial"/>
          <w:color w:val="000000"/>
          <w:sz w:val="17"/>
          <w:szCs w:val="17"/>
          <w:shd w:val="clear" w:color="auto" w:fill="FFFFFF"/>
        </w:rPr>
        <w:t>The foregoing information has been obtained from sources considered to be reliable, but we do not guarantee it is accurate or complete.</w:t>
      </w:r>
    </w:p>
    <w:p w14:paraId="7F3BDD1C" w14:textId="77777777" w:rsidR="00E439DA" w:rsidRPr="00AF4A1A" w:rsidRDefault="00E439DA" w:rsidP="00BC7CBD">
      <w:pPr>
        <w:ind w:right="-36"/>
        <w:contextualSpacing/>
        <w:rPr>
          <w:rFonts w:ascii="Arial" w:eastAsia="Times New Roman" w:hAnsi="Arial" w:cs="Arial"/>
          <w:color w:val="000000"/>
          <w:sz w:val="17"/>
          <w:szCs w:val="17"/>
        </w:rPr>
      </w:pPr>
      <w:r w:rsidRPr="00AF4A1A">
        <w:rPr>
          <w:rFonts w:ascii="Arial" w:eastAsia="Times New Roman" w:hAnsi="Arial" w:cs="Arial"/>
          <w:color w:val="000000"/>
          <w:sz w:val="17"/>
          <w:szCs w:val="17"/>
        </w:rPr>
        <w:t>* There is no guarantee a diversified portfolio will enhance overall returns or outperform a non-diversified portfolio. Diversification does not protect against market risk.</w:t>
      </w:r>
    </w:p>
    <w:p w14:paraId="369E6EF0" w14:textId="77777777" w:rsidR="00E439DA" w:rsidRPr="00AF4A1A" w:rsidRDefault="00E439DA" w:rsidP="00BC7CBD">
      <w:pPr>
        <w:ind w:right="-36"/>
        <w:contextualSpacing/>
        <w:rPr>
          <w:rFonts w:ascii="Arial" w:eastAsia="Times New Roman" w:hAnsi="Arial" w:cs="Arial"/>
          <w:color w:val="000000"/>
          <w:sz w:val="17"/>
          <w:szCs w:val="17"/>
        </w:rPr>
      </w:pPr>
      <w:r w:rsidRPr="00AF4A1A">
        <w:rPr>
          <w:rFonts w:ascii="Arial" w:eastAsia="Times New Roman" w:hAnsi="Arial" w:cs="Arial"/>
          <w:color w:val="000000"/>
          <w:sz w:val="17"/>
          <w:szCs w:val="17"/>
        </w:rPr>
        <w:t>* Asset allocation does not ensure a profit or protect against a loss.</w:t>
      </w:r>
    </w:p>
    <w:p w14:paraId="7712B916" w14:textId="77777777" w:rsidR="00E439DA" w:rsidRPr="00AF4A1A" w:rsidRDefault="00E439DA" w:rsidP="00BC7CBD">
      <w:pPr>
        <w:ind w:right="-36"/>
        <w:contextualSpacing/>
        <w:rPr>
          <w:rFonts w:ascii="Arial" w:eastAsia="Times New Roman" w:hAnsi="Arial" w:cs="Arial"/>
          <w:color w:val="000000"/>
          <w:sz w:val="17"/>
          <w:szCs w:val="17"/>
        </w:rPr>
      </w:pPr>
      <w:r w:rsidRPr="00AF4A1A">
        <w:rPr>
          <w:rFonts w:ascii="Arial" w:eastAsia="Times New Roman" w:hAnsi="Arial" w:cs="Arial"/>
          <w:color w:val="000000"/>
          <w:sz w:val="17"/>
          <w:szCs w:val="17"/>
        </w:rPr>
        <w:t>* Consult your financial professional before making any investment decision.</w:t>
      </w:r>
    </w:p>
    <w:p w14:paraId="4E5B5106" w14:textId="77777777" w:rsidR="00E439DA" w:rsidRPr="00E439DA" w:rsidRDefault="00E439DA" w:rsidP="00BC7CBD">
      <w:pPr>
        <w:ind w:right="-36"/>
        <w:contextualSpacing/>
        <w:rPr>
          <w:rFonts w:ascii="Arial" w:eastAsia="Times New Roman" w:hAnsi="Arial" w:cs="Arial"/>
          <w:color w:val="000000"/>
          <w:sz w:val="18"/>
          <w:szCs w:val="18"/>
        </w:rPr>
      </w:pPr>
    </w:p>
    <w:bookmarkEnd w:id="0"/>
    <w:p w14:paraId="18FEF63C" w14:textId="2F2024CE" w:rsidR="00062D92" w:rsidRDefault="00D6020F" w:rsidP="00BC7CBD">
      <w:pPr>
        <w:ind w:right="-36"/>
        <w:contextualSpacing/>
        <w:rPr>
          <w:rFonts w:ascii="Arial" w:eastAsia="Times New Roman" w:hAnsi="Arial" w:cs="Arial"/>
          <w:sz w:val="17"/>
          <w:szCs w:val="17"/>
        </w:rPr>
      </w:pPr>
      <w:r w:rsidRPr="00AF4A1A">
        <w:rPr>
          <w:rFonts w:ascii="Arial" w:eastAsia="Times New Roman" w:hAnsi="Arial" w:cs="Arial"/>
          <w:sz w:val="17"/>
          <w:szCs w:val="17"/>
        </w:rPr>
        <w:t>* Compliance Number</w:t>
      </w:r>
      <w:r w:rsidR="00E67833">
        <w:rPr>
          <w:rFonts w:ascii="Arial" w:eastAsia="Times New Roman" w:hAnsi="Arial" w:cs="Arial"/>
          <w:sz w:val="17"/>
          <w:szCs w:val="17"/>
        </w:rPr>
        <w:t xml:space="preserve">: </w:t>
      </w:r>
      <w:r w:rsidR="009C7562" w:rsidRPr="009C7562">
        <w:rPr>
          <w:rFonts w:ascii="Arial" w:eastAsia="Times New Roman" w:hAnsi="Arial" w:cs="Arial"/>
          <w:sz w:val="17"/>
          <w:szCs w:val="17"/>
        </w:rPr>
        <w:t>PM-10152025-6305481.1.11</w:t>
      </w:r>
    </w:p>
    <w:p w14:paraId="649D1A90" w14:textId="77777777" w:rsidR="00D5519C" w:rsidRPr="00BB1F10" w:rsidRDefault="00D5519C" w:rsidP="00BC7CBD">
      <w:pPr>
        <w:ind w:right="-36"/>
        <w:contextualSpacing/>
        <w:rPr>
          <w:rFonts w:ascii="Arial" w:eastAsia="Times New Roman" w:hAnsi="Arial" w:cs="Arial"/>
          <w:color w:val="000000"/>
          <w:sz w:val="18"/>
          <w:szCs w:val="18"/>
        </w:rPr>
      </w:pPr>
    </w:p>
    <w:p w14:paraId="77F2E5B2" w14:textId="77777777" w:rsidR="00BC7CBD" w:rsidRPr="00BC7CBD" w:rsidRDefault="00BC7CBD" w:rsidP="00BC7CBD">
      <w:pPr>
        <w:widowControl w:val="0"/>
        <w:adjustRightInd w:val="0"/>
        <w:ind w:right="-36"/>
        <w:contextualSpacing/>
        <w:rPr>
          <w:rFonts w:ascii="Arial" w:eastAsia="Times New Roman" w:hAnsi="Arial" w:cs="Arial"/>
          <w:sz w:val="18"/>
          <w:szCs w:val="18"/>
        </w:rPr>
      </w:pPr>
      <w:bookmarkStart w:id="2" w:name="_Hlk164011038"/>
      <w:r w:rsidRPr="00BC7CBD">
        <w:rPr>
          <w:rFonts w:ascii="Arial" w:eastAsia="Times New Roman" w:hAnsi="Arial" w:cs="Arial"/>
          <w:sz w:val="18"/>
          <w:szCs w:val="18"/>
        </w:rPr>
        <w:t>Sources:</w:t>
      </w:r>
    </w:p>
    <w:p w14:paraId="3C62C85D" w14:textId="77777777" w:rsidR="00BC7CBD" w:rsidRPr="00BC7CBD" w:rsidRDefault="00000000" w:rsidP="00BC7CBD">
      <w:pPr>
        <w:contextualSpacing/>
        <w:rPr>
          <w:rFonts w:ascii="Arial" w:eastAsia="Times New Roman" w:hAnsi="Arial" w:cs="Arial"/>
          <w:sz w:val="18"/>
          <w:szCs w:val="18"/>
        </w:rPr>
      </w:pPr>
      <w:hyperlink r:id="rId8" w:history="1">
        <w:r w:rsidR="00BC7CBD" w:rsidRPr="00BC7CBD">
          <w:rPr>
            <w:rFonts w:ascii="Arial" w:eastAsia="Times New Roman" w:hAnsi="Arial" w:cs="Arial"/>
            <w:color w:val="0563C1"/>
            <w:sz w:val="18"/>
            <w:szCs w:val="18"/>
            <w:u w:val="single"/>
          </w:rPr>
          <w:t>https://www.barrons.com/livecoverage/stock-market-today-041224?mod=article_inline</w:t>
        </w:r>
      </w:hyperlink>
      <w:r w:rsidR="00BC7CBD" w:rsidRPr="00BC7CBD">
        <w:rPr>
          <w:rFonts w:ascii="Arial" w:eastAsia="Times New Roman" w:hAnsi="Arial" w:cs="Arial"/>
          <w:sz w:val="18"/>
          <w:szCs w:val="18"/>
        </w:rPr>
        <w:t xml:space="preserve"> (</w:t>
      </w:r>
      <w:r w:rsidR="00BC7CBD" w:rsidRPr="00BC7CBD">
        <w:rPr>
          <w:rFonts w:ascii="Arial" w:eastAsia="Times New Roman" w:hAnsi="Arial" w:cs="Arial"/>
          <w:i/>
          <w:iCs/>
          <w:sz w:val="18"/>
          <w:szCs w:val="18"/>
        </w:rPr>
        <w:t xml:space="preserve">or go to </w:t>
      </w:r>
      <w:hyperlink r:id="rId9" w:history="1">
        <w:r w:rsidR="00BC7CBD" w:rsidRPr="00BC7CBD">
          <w:rPr>
            <w:rFonts w:ascii="Arial" w:eastAsia="Times New Roman" w:hAnsi="Arial" w:cs="Arial"/>
            <w:color w:val="0563C1"/>
            <w:sz w:val="18"/>
            <w:szCs w:val="18"/>
            <w:u w:val="single"/>
          </w:rPr>
          <w:t>https://resources.carsongroup.com/hubfs/WMC-Source/2024/04-15-24_Barrons_Dow%20Slides%20as%20Banks%20Kick%20Off%20Earnings%20Season_1.pdf</w:t>
        </w:r>
      </w:hyperlink>
      <w:r w:rsidR="00BC7CBD" w:rsidRPr="00BC7CBD">
        <w:rPr>
          <w:rFonts w:ascii="Arial" w:eastAsia="Times New Roman" w:hAnsi="Arial" w:cs="Arial"/>
          <w:sz w:val="18"/>
          <w:szCs w:val="18"/>
        </w:rPr>
        <w:t xml:space="preserve">) </w:t>
      </w:r>
    </w:p>
    <w:p w14:paraId="34AD6470" w14:textId="77777777" w:rsidR="00BC7CBD" w:rsidRPr="00BC7CBD" w:rsidRDefault="00000000" w:rsidP="00BC7CBD">
      <w:pPr>
        <w:contextualSpacing/>
        <w:rPr>
          <w:rFonts w:ascii="Arial" w:eastAsia="Times New Roman" w:hAnsi="Arial" w:cs="Arial"/>
          <w:sz w:val="18"/>
          <w:szCs w:val="18"/>
        </w:rPr>
      </w:pPr>
      <w:hyperlink r:id="rId10" w:history="1">
        <w:r w:rsidR="00BC7CBD" w:rsidRPr="00BC7CBD">
          <w:rPr>
            <w:rFonts w:ascii="Arial" w:eastAsia="Times New Roman" w:hAnsi="Arial" w:cs="Arial"/>
            <w:color w:val="0563C1"/>
            <w:sz w:val="18"/>
            <w:szCs w:val="18"/>
            <w:u w:val="single"/>
          </w:rPr>
          <w:t>https://www.bls.gov/news.release/cpi.nr0.htm</w:t>
        </w:r>
      </w:hyperlink>
      <w:r w:rsidR="00BC7CBD" w:rsidRPr="00BC7CBD">
        <w:rPr>
          <w:rFonts w:ascii="Arial" w:eastAsia="Times New Roman" w:hAnsi="Arial" w:cs="Arial"/>
          <w:sz w:val="18"/>
          <w:szCs w:val="18"/>
        </w:rPr>
        <w:t xml:space="preserve"> </w:t>
      </w:r>
    </w:p>
    <w:p w14:paraId="7AF2EF8E" w14:textId="77777777" w:rsidR="00BC7CBD" w:rsidRPr="00BC7CBD" w:rsidRDefault="00000000" w:rsidP="00BC7CBD">
      <w:pPr>
        <w:contextualSpacing/>
        <w:rPr>
          <w:rFonts w:ascii="Arial" w:eastAsia="Times New Roman" w:hAnsi="Arial" w:cs="Arial"/>
          <w:sz w:val="18"/>
          <w:szCs w:val="18"/>
        </w:rPr>
      </w:pPr>
      <w:hyperlink r:id="rId11" w:history="1">
        <w:r w:rsidR="00BC7CBD" w:rsidRPr="00BC7CBD">
          <w:rPr>
            <w:rFonts w:ascii="Arial" w:eastAsia="Times New Roman" w:hAnsi="Arial" w:cs="Arial"/>
            <w:color w:val="0563C1"/>
            <w:sz w:val="18"/>
            <w:szCs w:val="18"/>
            <w:u w:val="single"/>
          </w:rPr>
          <w:t>https://www.bls.gov/news.release/archives/cpi_03122024.htm</w:t>
        </w:r>
      </w:hyperlink>
      <w:r w:rsidR="00BC7CBD" w:rsidRPr="00BC7CBD">
        <w:rPr>
          <w:rFonts w:ascii="Arial" w:eastAsia="Times New Roman" w:hAnsi="Arial" w:cs="Arial"/>
          <w:sz w:val="18"/>
          <w:szCs w:val="18"/>
        </w:rPr>
        <w:t xml:space="preserve"> </w:t>
      </w:r>
    </w:p>
    <w:p w14:paraId="54DD16BE" w14:textId="77777777" w:rsidR="00BC7CBD" w:rsidRPr="00BC7CBD" w:rsidRDefault="00000000" w:rsidP="00BC7CBD">
      <w:pPr>
        <w:contextualSpacing/>
        <w:rPr>
          <w:rFonts w:ascii="Arial" w:eastAsia="Times New Roman" w:hAnsi="Arial" w:cs="Arial"/>
          <w:sz w:val="18"/>
          <w:szCs w:val="18"/>
        </w:rPr>
      </w:pPr>
      <w:hyperlink r:id="rId12" w:history="1">
        <w:r w:rsidR="00BC7CBD" w:rsidRPr="00BC7CBD">
          <w:rPr>
            <w:rFonts w:ascii="Arial" w:eastAsia="Times New Roman" w:hAnsi="Arial" w:cs="Arial"/>
            <w:color w:val="0563C1"/>
            <w:sz w:val="18"/>
            <w:szCs w:val="18"/>
            <w:u w:val="single"/>
          </w:rPr>
          <w:t>https://www.bloomberg.com/news/articles/2024-04-10/us-core-cpi-rises-more-than-forecast-for-third-straight-month</w:t>
        </w:r>
      </w:hyperlink>
      <w:r w:rsidR="00BC7CBD" w:rsidRPr="00BC7CBD">
        <w:rPr>
          <w:rFonts w:ascii="Arial" w:eastAsia="Times New Roman" w:hAnsi="Arial" w:cs="Arial"/>
          <w:sz w:val="18"/>
          <w:szCs w:val="18"/>
        </w:rPr>
        <w:t xml:space="preserve"> (</w:t>
      </w:r>
      <w:r w:rsidR="00BC7CBD" w:rsidRPr="00BC7CBD">
        <w:rPr>
          <w:rFonts w:ascii="Arial" w:eastAsia="Times New Roman" w:hAnsi="Arial" w:cs="Arial"/>
          <w:i/>
          <w:iCs/>
          <w:sz w:val="18"/>
          <w:szCs w:val="18"/>
        </w:rPr>
        <w:t>or go to</w:t>
      </w:r>
      <w:r w:rsidR="00BC7CBD" w:rsidRPr="00BC7CBD">
        <w:rPr>
          <w:rFonts w:ascii="Arial" w:eastAsia="Times New Roman" w:hAnsi="Arial" w:cs="Arial"/>
          <w:sz w:val="18"/>
          <w:szCs w:val="18"/>
        </w:rPr>
        <w:t xml:space="preserve"> </w:t>
      </w:r>
      <w:hyperlink r:id="rId13" w:history="1">
        <w:r w:rsidR="00BC7CBD" w:rsidRPr="00BC7CBD">
          <w:rPr>
            <w:rFonts w:ascii="Arial" w:eastAsia="Times New Roman" w:hAnsi="Arial" w:cs="Arial"/>
            <w:color w:val="0563C1"/>
            <w:sz w:val="18"/>
            <w:szCs w:val="18"/>
            <w:u w:val="single"/>
          </w:rPr>
          <w:t>https://resources.carsongroup.com/hubfs/WMC-Source/2024/04-15-24_Bloomberg_US%20Inflation%20Refuses%20to%20Bend_4.pdf</w:t>
        </w:r>
      </w:hyperlink>
      <w:r w:rsidR="00BC7CBD" w:rsidRPr="00BC7CBD">
        <w:rPr>
          <w:rFonts w:ascii="Arial" w:eastAsia="Times New Roman" w:hAnsi="Arial" w:cs="Arial"/>
          <w:sz w:val="18"/>
          <w:szCs w:val="18"/>
        </w:rPr>
        <w:t xml:space="preserve">) </w:t>
      </w:r>
    </w:p>
    <w:p w14:paraId="40BE501D" w14:textId="77777777" w:rsidR="00BC7CBD" w:rsidRPr="00BC7CBD" w:rsidRDefault="00000000" w:rsidP="00BC7CBD">
      <w:pPr>
        <w:contextualSpacing/>
        <w:rPr>
          <w:rFonts w:ascii="Arial" w:eastAsia="Times New Roman" w:hAnsi="Arial" w:cs="Arial"/>
          <w:sz w:val="18"/>
          <w:szCs w:val="18"/>
        </w:rPr>
      </w:pPr>
      <w:hyperlink r:id="rId14" w:history="1">
        <w:r w:rsidR="00BC7CBD" w:rsidRPr="00BC7CBD">
          <w:rPr>
            <w:rFonts w:ascii="Arial" w:eastAsia="Times New Roman" w:hAnsi="Arial" w:cs="Arial"/>
            <w:color w:val="0563C1"/>
            <w:sz w:val="18"/>
            <w:szCs w:val="18"/>
            <w:u w:val="single"/>
          </w:rPr>
          <w:t>https://www.bloomberg.com/news/articles/2024-04-11/stock-market-today-dow-s-p-live-updates?srnd=homepage-americas</w:t>
        </w:r>
      </w:hyperlink>
      <w:r w:rsidR="00BC7CBD" w:rsidRPr="00BC7CBD">
        <w:rPr>
          <w:rFonts w:ascii="Arial" w:eastAsia="Times New Roman" w:hAnsi="Arial" w:cs="Arial"/>
          <w:color w:val="0563C1"/>
          <w:sz w:val="18"/>
          <w:szCs w:val="18"/>
        </w:rPr>
        <w:t xml:space="preserve"> </w:t>
      </w:r>
      <w:r w:rsidR="00BC7CBD" w:rsidRPr="00BC7CBD">
        <w:rPr>
          <w:rFonts w:ascii="Arial" w:eastAsia="Times New Roman" w:hAnsi="Arial" w:cs="Arial"/>
          <w:sz w:val="18"/>
          <w:szCs w:val="18"/>
        </w:rPr>
        <w:t>(</w:t>
      </w:r>
      <w:r w:rsidR="00BC7CBD" w:rsidRPr="00BC7CBD">
        <w:rPr>
          <w:rFonts w:ascii="Arial" w:eastAsia="Times New Roman" w:hAnsi="Arial" w:cs="Arial"/>
          <w:i/>
          <w:iCs/>
          <w:sz w:val="18"/>
          <w:szCs w:val="18"/>
        </w:rPr>
        <w:t>or go to</w:t>
      </w:r>
      <w:r w:rsidR="00BC7CBD" w:rsidRPr="00BC7CBD">
        <w:rPr>
          <w:rFonts w:ascii="Arial" w:eastAsia="Times New Roman" w:hAnsi="Arial" w:cs="Arial"/>
          <w:sz w:val="18"/>
          <w:szCs w:val="18"/>
        </w:rPr>
        <w:t xml:space="preserve"> </w:t>
      </w:r>
      <w:hyperlink r:id="rId15" w:history="1">
        <w:r w:rsidR="00BC7CBD" w:rsidRPr="00BC7CBD">
          <w:rPr>
            <w:rFonts w:ascii="Arial" w:eastAsia="Times New Roman" w:hAnsi="Arial" w:cs="Arial"/>
            <w:color w:val="0563C1"/>
            <w:sz w:val="18"/>
            <w:szCs w:val="18"/>
            <w:u w:val="single"/>
          </w:rPr>
          <w:t>https://resources.carsongroup.com/hubfs/WMC-Source/2024/04-15-24_Bloomberg_Stocks%20Get%20Hit%20as%20War%20Jitters%20Fuel%20Rush%20to%20Bonds_5.pdf</w:t>
        </w:r>
      </w:hyperlink>
      <w:r w:rsidR="00BC7CBD" w:rsidRPr="00BC7CBD">
        <w:rPr>
          <w:rFonts w:ascii="Arial" w:eastAsia="Times New Roman" w:hAnsi="Arial" w:cs="Arial"/>
          <w:sz w:val="18"/>
          <w:szCs w:val="18"/>
        </w:rPr>
        <w:t xml:space="preserve">) </w:t>
      </w:r>
    </w:p>
    <w:p w14:paraId="60144140" w14:textId="77777777" w:rsidR="00BC7CBD" w:rsidRPr="00BC7CBD" w:rsidRDefault="00000000" w:rsidP="00BC7CBD">
      <w:pPr>
        <w:contextualSpacing/>
        <w:rPr>
          <w:rFonts w:ascii="Arial" w:eastAsia="Times New Roman" w:hAnsi="Arial" w:cs="Arial"/>
          <w:sz w:val="18"/>
          <w:szCs w:val="18"/>
        </w:rPr>
      </w:pPr>
      <w:hyperlink r:id="rId16" w:history="1">
        <w:r w:rsidR="00BC7CBD" w:rsidRPr="00BC7CBD">
          <w:rPr>
            <w:rFonts w:ascii="Arial" w:eastAsia="Times New Roman" w:hAnsi="Arial" w:cs="Arial"/>
            <w:color w:val="0563C1"/>
            <w:sz w:val="18"/>
            <w:szCs w:val="18"/>
            <w:u w:val="single"/>
          </w:rPr>
          <w:t>https://www.bloomberg.com/news/articles/2024-04-12/bull-case-fizzles-for-big-us-banks-to-earn-ever-more-on-lending?srnd=markets-vp</w:t>
        </w:r>
      </w:hyperlink>
      <w:r w:rsidR="00BC7CBD" w:rsidRPr="00BC7CBD">
        <w:rPr>
          <w:rFonts w:ascii="Arial" w:eastAsia="Times New Roman" w:hAnsi="Arial" w:cs="Arial"/>
          <w:sz w:val="18"/>
          <w:szCs w:val="18"/>
        </w:rPr>
        <w:t xml:space="preserve"> (</w:t>
      </w:r>
      <w:r w:rsidR="00BC7CBD" w:rsidRPr="00BC7CBD">
        <w:rPr>
          <w:rFonts w:ascii="Arial" w:eastAsia="Times New Roman" w:hAnsi="Arial" w:cs="Arial"/>
          <w:i/>
          <w:iCs/>
          <w:sz w:val="18"/>
          <w:szCs w:val="18"/>
        </w:rPr>
        <w:t xml:space="preserve">or go to </w:t>
      </w:r>
      <w:hyperlink r:id="rId17" w:history="1">
        <w:r w:rsidR="00BC7CBD" w:rsidRPr="00BC7CBD">
          <w:rPr>
            <w:rFonts w:ascii="Arial" w:eastAsia="Times New Roman" w:hAnsi="Arial" w:cs="Arial"/>
            <w:color w:val="0563C1"/>
            <w:sz w:val="18"/>
            <w:szCs w:val="18"/>
            <w:u w:val="single"/>
          </w:rPr>
          <w:t>https://resources.carsongroup.com/hubfs/WMC-Source/2024/04-15-24_Bloomberg_Bull%20Case%20Fizzles%20for%20Big%20Banks%20to%20Earn%20Ever-More%20on%20Lending_6.pdf</w:t>
        </w:r>
      </w:hyperlink>
      <w:r w:rsidR="00BC7CBD" w:rsidRPr="00BC7CBD">
        <w:rPr>
          <w:rFonts w:ascii="Arial" w:eastAsia="Times New Roman" w:hAnsi="Arial" w:cs="Arial"/>
          <w:sz w:val="18"/>
          <w:szCs w:val="18"/>
        </w:rPr>
        <w:t xml:space="preserve">) </w:t>
      </w:r>
    </w:p>
    <w:p w14:paraId="0418107E" w14:textId="77777777" w:rsidR="00BC7CBD" w:rsidRPr="00BC7CBD" w:rsidRDefault="00000000" w:rsidP="00BC7CBD">
      <w:pPr>
        <w:contextualSpacing/>
        <w:rPr>
          <w:rFonts w:ascii="Arial" w:eastAsia="Times New Roman" w:hAnsi="Arial" w:cs="Arial"/>
          <w:sz w:val="18"/>
          <w:szCs w:val="18"/>
        </w:rPr>
      </w:pPr>
      <w:hyperlink r:id="rId18" w:history="1">
        <w:r w:rsidR="00BC7CBD" w:rsidRPr="00BC7CBD">
          <w:rPr>
            <w:rFonts w:ascii="Arial" w:eastAsia="Times New Roman" w:hAnsi="Arial" w:cs="Arial"/>
            <w:color w:val="0000FF"/>
            <w:sz w:val="18"/>
            <w:szCs w:val="18"/>
            <w:u w:val="single"/>
          </w:rPr>
          <w:t>https://advantage.factset.com/hubfs/Website/Resources%20Section/Research%20Desk/Earnings%20Insight/EarningsInsight_040524A.pdf</w:t>
        </w:r>
      </w:hyperlink>
      <w:r w:rsidR="00BC7CBD" w:rsidRPr="00BC7CBD">
        <w:rPr>
          <w:rFonts w:ascii="Arial" w:eastAsia="Times New Roman" w:hAnsi="Arial" w:cs="Arial"/>
          <w:sz w:val="18"/>
          <w:szCs w:val="18"/>
        </w:rPr>
        <w:t xml:space="preserve"> </w:t>
      </w:r>
    </w:p>
    <w:p w14:paraId="2A3D55E4" w14:textId="77777777" w:rsidR="00BC7CBD" w:rsidRPr="00BC7CBD" w:rsidRDefault="00000000" w:rsidP="00BC7CBD">
      <w:pPr>
        <w:contextualSpacing/>
        <w:rPr>
          <w:rFonts w:ascii="Arial" w:eastAsia="Times New Roman" w:hAnsi="Arial" w:cs="Arial"/>
          <w:sz w:val="18"/>
          <w:szCs w:val="18"/>
        </w:rPr>
      </w:pPr>
      <w:hyperlink r:id="rId19" w:history="1">
        <w:r w:rsidR="00BC7CBD" w:rsidRPr="00BC7CBD">
          <w:rPr>
            <w:rFonts w:ascii="Arial" w:eastAsia="Times New Roman" w:hAnsi="Arial" w:cs="Arial"/>
            <w:color w:val="0563C1"/>
            <w:sz w:val="18"/>
            <w:szCs w:val="18"/>
            <w:u w:val="single"/>
          </w:rPr>
          <w:t>https://home.treasury.gov/resource-center/data-chart-center/interest-rates/TextView?type=daily_treasury_yield_curve&amp;field_tdr_date_value_month=202404</w:t>
        </w:r>
      </w:hyperlink>
      <w:r w:rsidR="00BC7CBD" w:rsidRPr="00BC7CBD">
        <w:rPr>
          <w:rFonts w:ascii="Arial" w:eastAsia="Times New Roman" w:hAnsi="Arial" w:cs="Arial"/>
          <w:sz w:val="18"/>
          <w:szCs w:val="18"/>
        </w:rPr>
        <w:t xml:space="preserve"> </w:t>
      </w:r>
    </w:p>
    <w:p w14:paraId="0E14D470" w14:textId="77777777" w:rsidR="00BC7CBD" w:rsidRPr="00BC7CBD" w:rsidRDefault="00000000" w:rsidP="00BC7CBD">
      <w:pPr>
        <w:contextualSpacing/>
        <w:rPr>
          <w:rFonts w:ascii="Arial" w:eastAsia="Times New Roman" w:hAnsi="Arial" w:cs="Arial"/>
          <w:sz w:val="18"/>
          <w:szCs w:val="18"/>
        </w:rPr>
      </w:pPr>
      <w:hyperlink r:id="rId20" w:history="1">
        <w:r w:rsidR="00BC7CBD" w:rsidRPr="00BC7CBD">
          <w:rPr>
            <w:rFonts w:ascii="Arial" w:eastAsia="Times New Roman" w:hAnsi="Arial" w:cs="Arial"/>
            <w:color w:val="0563C1"/>
            <w:sz w:val="18"/>
            <w:szCs w:val="18"/>
            <w:u w:val="single"/>
          </w:rPr>
          <w:t>https://www.usatoday.com/story/money/lottery/2024/04/08/powerball-winning-numbers/73251368007/</w:t>
        </w:r>
      </w:hyperlink>
      <w:r w:rsidR="00BC7CBD" w:rsidRPr="00BC7CBD">
        <w:rPr>
          <w:rFonts w:ascii="Arial" w:eastAsia="Times New Roman" w:hAnsi="Arial" w:cs="Arial"/>
          <w:sz w:val="18"/>
          <w:szCs w:val="18"/>
        </w:rPr>
        <w:t xml:space="preserve"> </w:t>
      </w:r>
    </w:p>
    <w:p w14:paraId="5026808A" w14:textId="77777777" w:rsidR="00BC7CBD" w:rsidRPr="00BC7CBD" w:rsidRDefault="00000000" w:rsidP="00BC7CBD">
      <w:pPr>
        <w:contextualSpacing/>
        <w:rPr>
          <w:rFonts w:ascii="Arial" w:eastAsia="Times New Roman" w:hAnsi="Arial" w:cs="Arial"/>
          <w:sz w:val="18"/>
          <w:szCs w:val="18"/>
        </w:rPr>
      </w:pPr>
      <w:hyperlink r:id="rId21" w:history="1">
        <w:r w:rsidR="00BC7CBD" w:rsidRPr="00BC7CBD">
          <w:rPr>
            <w:rFonts w:ascii="Arial" w:eastAsia="Times New Roman" w:hAnsi="Arial" w:cs="Arial"/>
            <w:color w:val="0563C1"/>
            <w:sz w:val="18"/>
            <w:szCs w:val="18"/>
            <w:u w:val="single"/>
          </w:rPr>
          <w:t>https://www.naspl.org/faq</w:t>
        </w:r>
      </w:hyperlink>
      <w:r w:rsidR="00BC7CBD" w:rsidRPr="00BC7CBD">
        <w:rPr>
          <w:rFonts w:ascii="Arial" w:eastAsia="Times New Roman" w:hAnsi="Arial" w:cs="Arial"/>
          <w:sz w:val="18"/>
          <w:szCs w:val="18"/>
        </w:rPr>
        <w:t xml:space="preserve"> </w:t>
      </w:r>
    </w:p>
    <w:p w14:paraId="701DFC48" w14:textId="77777777" w:rsidR="00BC7CBD" w:rsidRPr="00BC7CBD" w:rsidRDefault="00000000" w:rsidP="00BC7CBD">
      <w:pPr>
        <w:contextualSpacing/>
        <w:rPr>
          <w:rFonts w:ascii="Arial" w:eastAsia="Times New Roman" w:hAnsi="Arial" w:cs="Arial"/>
          <w:color w:val="0563C1"/>
          <w:sz w:val="18"/>
          <w:szCs w:val="18"/>
          <w:u w:val="single"/>
        </w:rPr>
      </w:pPr>
      <w:hyperlink r:id="rId22" w:history="1">
        <w:r w:rsidR="00BC7CBD" w:rsidRPr="00BC7CBD">
          <w:rPr>
            <w:rFonts w:ascii="Arial" w:eastAsia="Times New Roman" w:hAnsi="Arial" w:cs="Arial"/>
            <w:color w:val="0563C1"/>
            <w:sz w:val="18"/>
            <w:szCs w:val="18"/>
            <w:u w:val="single"/>
          </w:rPr>
          <w:t>https://www.cbsnews.com/news/powerball-drawing-jackpot-lottery-odds-of-winning/</w:t>
        </w:r>
      </w:hyperlink>
    </w:p>
    <w:p w14:paraId="4964414E" w14:textId="77777777" w:rsidR="00BC7CBD" w:rsidRPr="00BC7CBD" w:rsidRDefault="00000000" w:rsidP="00BC7CBD">
      <w:pPr>
        <w:contextualSpacing/>
        <w:rPr>
          <w:rFonts w:ascii="Arial" w:eastAsia="Times New Roman" w:hAnsi="Arial" w:cs="Arial"/>
          <w:sz w:val="18"/>
          <w:szCs w:val="18"/>
        </w:rPr>
      </w:pPr>
      <w:hyperlink r:id="rId23" w:history="1">
        <w:r w:rsidR="00BC7CBD" w:rsidRPr="00BC7CBD">
          <w:rPr>
            <w:rFonts w:ascii="Arial" w:eastAsia="Times New Roman" w:hAnsi="Arial" w:cs="Arial"/>
            <w:color w:val="0563C1"/>
            <w:sz w:val="18"/>
            <w:szCs w:val="18"/>
            <w:u w:val="single"/>
          </w:rPr>
          <w:t>https://www.economist.com/graphic-detail/2024/04/02/the-economics-of-american-lotteries</w:t>
        </w:r>
      </w:hyperlink>
      <w:r w:rsidR="00BC7CBD" w:rsidRPr="00BC7CBD">
        <w:rPr>
          <w:rFonts w:ascii="Arial" w:eastAsia="Times New Roman" w:hAnsi="Arial" w:cs="Arial"/>
          <w:sz w:val="18"/>
          <w:szCs w:val="18"/>
        </w:rPr>
        <w:t xml:space="preserve"> (</w:t>
      </w:r>
      <w:r w:rsidR="00BC7CBD" w:rsidRPr="00BC7CBD">
        <w:rPr>
          <w:rFonts w:ascii="Arial" w:eastAsia="Times New Roman" w:hAnsi="Arial" w:cs="Arial"/>
          <w:i/>
          <w:iCs/>
          <w:sz w:val="18"/>
          <w:szCs w:val="18"/>
        </w:rPr>
        <w:t xml:space="preserve">or go to </w:t>
      </w:r>
      <w:hyperlink r:id="rId24" w:history="1">
        <w:r w:rsidR="00BC7CBD" w:rsidRPr="00BC7CBD">
          <w:rPr>
            <w:rFonts w:ascii="Arial" w:eastAsia="Times New Roman" w:hAnsi="Arial" w:cs="Arial"/>
            <w:color w:val="0563C1"/>
            <w:sz w:val="18"/>
            <w:szCs w:val="18"/>
            <w:u w:val="single"/>
          </w:rPr>
          <w:t>https://resources.carsongroup.com/hubfs/WMC-Source/2024/04-15-24_Economist_The%20Economics%20of%20American%20Lotteries_12.pdf</w:t>
        </w:r>
      </w:hyperlink>
      <w:r w:rsidR="00BC7CBD" w:rsidRPr="00BC7CBD">
        <w:rPr>
          <w:rFonts w:ascii="Arial" w:eastAsia="Times New Roman" w:hAnsi="Arial" w:cs="Arial"/>
          <w:sz w:val="18"/>
          <w:szCs w:val="18"/>
        </w:rPr>
        <w:t xml:space="preserve">) </w:t>
      </w:r>
    </w:p>
    <w:p w14:paraId="262A1D96" w14:textId="77777777" w:rsidR="00BC7CBD" w:rsidRPr="00BC7CBD" w:rsidRDefault="00000000" w:rsidP="00BC7CBD">
      <w:pPr>
        <w:contextualSpacing/>
        <w:rPr>
          <w:rFonts w:ascii="Arial" w:eastAsia="Times New Roman" w:hAnsi="Arial" w:cs="Arial"/>
          <w:sz w:val="18"/>
          <w:szCs w:val="18"/>
        </w:rPr>
      </w:pPr>
      <w:hyperlink r:id="rId25" w:history="1">
        <w:r w:rsidR="00BC7CBD" w:rsidRPr="00BC7CBD">
          <w:rPr>
            <w:rFonts w:ascii="Arial" w:eastAsia="Times New Roman" w:hAnsi="Arial" w:cs="Arial"/>
            <w:color w:val="0563C1"/>
            <w:sz w:val="18"/>
            <w:szCs w:val="18"/>
            <w:u w:val="single"/>
          </w:rPr>
          <w:t>http://www.moneychimp.com/calculator/compound_interest_calculator.htm</w:t>
        </w:r>
      </w:hyperlink>
      <w:r w:rsidR="00BC7CBD" w:rsidRPr="00BC7CBD">
        <w:rPr>
          <w:rFonts w:ascii="Arial" w:eastAsia="Times New Roman" w:hAnsi="Arial" w:cs="Arial"/>
          <w:sz w:val="18"/>
          <w:szCs w:val="18"/>
        </w:rPr>
        <w:t xml:space="preserve"> (</w:t>
      </w:r>
      <w:r w:rsidR="00BC7CBD" w:rsidRPr="00BC7CBD">
        <w:rPr>
          <w:rFonts w:ascii="Arial" w:eastAsia="Times New Roman" w:hAnsi="Arial" w:cs="Arial"/>
          <w:i/>
          <w:iCs/>
          <w:sz w:val="18"/>
          <w:szCs w:val="18"/>
        </w:rPr>
        <w:t>or go to</w:t>
      </w:r>
      <w:r w:rsidR="00BC7CBD" w:rsidRPr="00BC7CBD">
        <w:rPr>
          <w:rFonts w:ascii="Arial" w:eastAsia="Times New Roman" w:hAnsi="Arial" w:cs="Arial"/>
          <w:sz w:val="18"/>
          <w:szCs w:val="18"/>
        </w:rPr>
        <w:t xml:space="preserve"> </w:t>
      </w:r>
      <w:hyperlink r:id="rId26" w:history="1">
        <w:r w:rsidR="00BC7CBD" w:rsidRPr="00BC7CBD">
          <w:rPr>
            <w:rFonts w:ascii="Arial" w:eastAsia="Times New Roman" w:hAnsi="Arial" w:cs="Arial"/>
            <w:color w:val="0563C1"/>
            <w:sz w:val="18"/>
            <w:szCs w:val="18"/>
            <w:u w:val="single"/>
          </w:rPr>
          <w:t>https://resources.carsongroup.com/hubfs/WMC-Source/2024/04-15-24_Intact_Compound%20Interest%20Calculator_13.pdf</w:t>
        </w:r>
      </w:hyperlink>
      <w:r w:rsidR="00BC7CBD" w:rsidRPr="00BC7CBD">
        <w:rPr>
          <w:rFonts w:ascii="Arial" w:eastAsia="Times New Roman" w:hAnsi="Arial" w:cs="Arial"/>
          <w:sz w:val="18"/>
          <w:szCs w:val="18"/>
        </w:rPr>
        <w:t xml:space="preserve">) </w:t>
      </w:r>
    </w:p>
    <w:p w14:paraId="4FB1DF48" w14:textId="47011661" w:rsidR="003D652F" w:rsidRPr="000C1CD3" w:rsidRDefault="00000000" w:rsidP="00BC7CBD">
      <w:pPr>
        <w:contextualSpacing/>
        <w:rPr>
          <w:rFonts w:ascii="Arial" w:eastAsia="Times New Roman" w:hAnsi="Arial" w:cs="Arial"/>
          <w:sz w:val="18"/>
          <w:szCs w:val="18"/>
        </w:rPr>
      </w:pPr>
      <w:hyperlink r:id="rId27" w:history="1">
        <w:r w:rsidR="00BC7CBD" w:rsidRPr="00BC7CBD">
          <w:rPr>
            <w:rFonts w:ascii="Arial" w:eastAsia="Times New Roman" w:hAnsi="Arial" w:cs="Arial"/>
            <w:color w:val="0563C1"/>
            <w:sz w:val="18"/>
            <w:szCs w:val="18"/>
            <w:u w:val="single"/>
          </w:rPr>
          <w:t>https://www.brainyquote.com/authors/ella-fitzgerald-quotes</w:t>
        </w:r>
      </w:hyperlink>
      <w:r w:rsidR="00BC7CBD" w:rsidRPr="00BC7CBD">
        <w:rPr>
          <w:rFonts w:ascii="Arial" w:eastAsia="Times New Roman" w:hAnsi="Arial" w:cs="Arial"/>
          <w:sz w:val="18"/>
          <w:szCs w:val="18"/>
        </w:rPr>
        <w:t xml:space="preserve"> </w:t>
      </w:r>
      <w:bookmarkEnd w:id="2"/>
    </w:p>
    <w:sectPr w:rsidR="003D652F" w:rsidRPr="000C1CD3" w:rsidSect="00435658">
      <w:headerReference w:type="default" r:id="rId28"/>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D4A5D" w14:textId="77777777" w:rsidR="00435658" w:rsidRDefault="00435658" w:rsidP="00057E69">
      <w:pPr>
        <w:spacing w:after="0" w:line="240" w:lineRule="auto"/>
      </w:pPr>
      <w:r>
        <w:separator/>
      </w:r>
    </w:p>
  </w:endnote>
  <w:endnote w:type="continuationSeparator" w:id="0">
    <w:p w14:paraId="02BB7BDF" w14:textId="77777777" w:rsidR="00435658" w:rsidRDefault="00435658"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14BC9" w14:textId="77777777" w:rsidR="00435658" w:rsidRDefault="00435658" w:rsidP="00057E69">
      <w:pPr>
        <w:spacing w:after="0" w:line="240" w:lineRule="auto"/>
      </w:pPr>
      <w:r>
        <w:separator/>
      </w:r>
    </w:p>
  </w:footnote>
  <w:footnote w:type="continuationSeparator" w:id="0">
    <w:p w14:paraId="7130F43D" w14:textId="77777777" w:rsidR="00435658" w:rsidRDefault="00435658"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46448343">
          <wp:simplePos x="0" y="0"/>
          <wp:positionH relativeFrom="column">
            <wp:posOffset>-698679</wp:posOffset>
          </wp:positionH>
          <wp:positionV relativeFrom="page">
            <wp:posOffset>-12855</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BC8"/>
    <w:multiLevelType w:val="hybridMultilevel"/>
    <w:tmpl w:val="88860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02B97"/>
    <w:multiLevelType w:val="hybridMultilevel"/>
    <w:tmpl w:val="FB12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E12FF"/>
    <w:multiLevelType w:val="hybridMultilevel"/>
    <w:tmpl w:val="FFAC158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014D2044"/>
    <w:multiLevelType w:val="hybridMultilevel"/>
    <w:tmpl w:val="1726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25046A"/>
    <w:multiLevelType w:val="hybridMultilevel"/>
    <w:tmpl w:val="20A4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706637"/>
    <w:multiLevelType w:val="hybridMultilevel"/>
    <w:tmpl w:val="2DFCA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9557E8"/>
    <w:multiLevelType w:val="hybridMultilevel"/>
    <w:tmpl w:val="3454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2764CD"/>
    <w:multiLevelType w:val="hybridMultilevel"/>
    <w:tmpl w:val="A86A9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39260E"/>
    <w:multiLevelType w:val="hybridMultilevel"/>
    <w:tmpl w:val="490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36500B"/>
    <w:multiLevelType w:val="hybridMultilevel"/>
    <w:tmpl w:val="F7AC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FA23EF"/>
    <w:multiLevelType w:val="hybridMultilevel"/>
    <w:tmpl w:val="91F292F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C5D02EB"/>
    <w:multiLevelType w:val="hybridMultilevel"/>
    <w:tmpl w:val="540EE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14505D"/>
    <w:multiLevelType w:val="hybridMultilevel"/>
    <w:tmpl w:val="66D09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2403C6"/>
    <w:multiLevelType w:val="hybridMultilevel"/>
    <w:tmpl w:val="D4CE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5F5DDE"/>
    <w:multiLevelType w:val="hybridMultilevel"/>
    <w:tmpl w:val="7406950E"/>
    <w:lvl w:ilvl="0" w:tplc="AD089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D86F45"/>
    <w:multiLevelType w:val="hybridMultilevel"/>
    <w:tmpl w:val="0EBA3DF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 w15:restartNumberingAfterBreak="0">
    <w:nsid w:val="114A043F"/>
    <w:multiLevelType w:val="hybridMultilevel"/>
    <w:tmpl w:val="076C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B61392"/>
    <w:multiLevelType w:val="hybridMultilevel"/>
    <w:tmpl w:val="E7B49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0C001D"/>
    <w:multiLevelType w:val="hybridMultilevel"/>
    <w:tmpl w:val="079E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C90861"/>
    <w:multiLevelType w:val="hybridMultilevel"/>
    <w:tmpl w:val="53929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951412"/>
    <w:multiLevelType w:val="hybridMultilevel"/>
    <w:tmpl w:val="42C8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F50981"/>
    <w:multiLevelType w:val="hybridMultilevel"/>
    <w:tmpl w:val="933C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A80D7B"/>
    <w:multiLevelType w:val="hybridMultilevel"/>
    <w:tmpl w:val="B680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990004"/>
    <w:multiLevelType w:val="hybridMultilevel"/>
    <w:tmpl w:val="7BD0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D273E0"/>
    <w:multiLevelType w:val="hybridMultilevel"/>
    <w:tmpl w:val="6D4C8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4656429"/>
    <w:multiLevelType w:val="hybridMultilevel"/>
    <w:tmpl w:val="5212E1E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6" w15:restartNumberingAfterBreak="0">
    <w:nsid w:val="26DF6327"/>
    <w:multiLevelType w:val="hybridMultilevel"/>
    <w:tmpl w:val="2AE8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675AD2"/>
    <w:multiLevelType w:val="hybridMultilevel"/>
    <w:tmpl w:val="09624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AA3112"/>
    <w:multiLevelType w:val="hybridMultilevel"/>
    <w:tmpl w:val="9DA2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6534D7"/>
    <w:multiLevelType w:val="hybridMultilevel"/>
    <w:tmpl w:val="A1C21F4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0" w15:restartNumberingAfterBreak="0">
    <w:nsid w:val="29CA6C15"/>
    <w:multiLevelType w:val="hybridMultilevel"/>
    <w:tmpl w:val="5A8041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8C6988"/>
    <w:multiLevelType w:val="hybridMultilevel"/>
    <w:tmpl w:val="B226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8B37D8"/>
    <w:multiLevelType w:val="hybridMultilevel"/>
    <w:tmpl w:val="4828729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3" w15:restartNumberingAfterBreak="0">
    <w:nsid w:val="301724B8"/>
    <w:multiLevelType w:val="hybridMultilevel"/>
    <w:tmpl w:val="C600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E848A7"/>
    <w:multiLevelType w:val="hybridMultilevel"/>
    <w:tmpl w:val="5D701940"/>
    <w:lvl w:ilvl="0" w:tplc="8C06606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23022A2"/>
    <w:multiLevelType w:val="hybridMultilevel"/>
    <w:tmpl w:val="D908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25F17A3"/>
    <w:multiLevelType w:val="hybridMultilevel"/>
    <w:tmpl w:val="F35E1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48C1148"/>
    <w:multiLevelType w:val="hybridMultilevel"/>
    <w:tmpl w:val="4376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5A95484"/>
    <w:multiLevelType w:val="hybridMultilevel"/>
    <w:tmpl w:val="37E6BE8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9" w15:restartNumberingAfterBreak="0">
    <w:nsid w:val="36940DAE"/>
    <w:multiLevelType w:val="hybridMultilevel"/>
    <w:tmpl w:val="DAC07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8026C67"/>
    <w:multiLevelType w:val="hybridMultilevel"/>
    <w:tmpl w:val="0A5C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9DA29D9"/>
    <w:multiLevelType w:val="hybridMultilevel"/>
    <w:tmpl w:val="6002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A674D95"/>
    <w:multiLevelType w:val="hybridMultilevel"/>
    <w:tmpl w:val="2986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CF23EFD"/>
    <w:multiLevelType w:val="hybridMultilevel"/>
    <w:tmpl w:val="6868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0151E46"/>
    <w:multiLevelType w:val="hybridMultilevel"/>
    <w:tmpl w:val="3E50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127429A"/>
    <w:multiLevelType w:val="hybridMultilevel"/>
    <w:tmpl w:val="C686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5F913CB"/>
    <w:multiLevelType w:val="hybridMultilevel"/>
    <w:tmpl w:val="17A4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72F1B98"/>
    <w:multiLevelType w:val="hybridMultilevel"/>
    <w:tmpl w:val="945CF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75E2226"/>
    <w:multiLevelType w:val="hybridMultilevel"/>
    <w:tmpl w:val="62306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9881EB2"/>
    <w:multiLevelType w:val="hybridMultilevel"/>
    <w:tmpl w:val="253C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9D24BBF"/>
    <w:multiLevelType w:val="hybridMultilevel"/>
    <w:tmpl w:val="574C8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A9E5257"/>
    <w:multiLevelType w:val="hybridMultilevel"/>
    <w:tmpl w:val="2BA267A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2" w15:restartNumberingAfterBreak="0">
    <w:nsid w:val="4AC655E8"/>
    <w:multiLevelType w:val="multilevel"/>
    <w:tmpl w:val="BD44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D980F71"/>
    <w:multiLevelType w:val="hybridMultilevel"/>
    <w:tmpl w:val="7A14ACEA"/>
    <w:lvl w:ilvl="0" w:tplc="40D8F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BB3F93"/>
    <w:multiLevelType w:val="hybridMultilevel"/>
    <w:tmpl w:val="3E74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087146C"/>
    <w:multiLevelType w:val="hybridMultilevel"/>
    <w:tmpl w:val="6322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1835943"/>
    <w:multiLevelType w:val="hybridMultilevel"/>
    <w:tmpl w:val="75280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3D261E8"/>
    <w:multiLevelType w:val="hybridMultilevel"/>
    <w:tmpl w:val="8410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4045ACE"/>
    <w:multiLevelType w:val="hybridMultilevel"/>
    <w:tmpl w:val="A9FA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4546717"/>
    <w:multiLevelType w:val="hybridMultilevel"/>
    <w:tmpl w:val="6EA4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4975B1D"/>
    <w:multiLevelType w:val="hybridMultilevel"/>
    <w:tmpl w:val="4F24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51C6378"/>
    <w:multiLevelType w:val="hybridMultilevel"/>
    <w:tmpl w:val="9130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66A73D2"/>
    <w:multiLevelType w:val="hybridMultilevel"/>
    <w:tmpl w:val="0630E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8267338"/>
    <w:multiLevelType w:val="hybridMultilevel"/>
    <w:tmpl w:val="DB1E9EDC"/>
    <w:lvl w:ilvl="0" w:tplc="24042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A675DD1"/>
    <w:multiLevelType w:val="hybridMultilevel"/>
    <w:tmpl w:val="B946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C90394E"/>
    <w:multiLevelType w:val="hybridMultilevel"/>
    <w:tmpl w:val="32FC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CFF7EDD"/>
    <w:multiLevelType w:val="hybridMultilevel"/>
    <w:tmpl w:val="665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E4E2D2F"/>
    <w:multiLevelType w:val="hybridMultilevel"/>
    <w:tmpl w:val="205E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EC16108"/>
    <w:multiLevelType w:val="hybridMultilevel"/>
    <w:tmpl w:val="6DCA4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F173099"/>
    <w:multiLevelType w:val="hybridMultilevel"/>
    <w:tmpl w:val="42CE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0557717"/>
    <w:multiLevelType w:val="hybridMultilevel"/>
    <w:tmpl w:val="F5C2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67D21E3"/>
    <w:multiLevelType w:val="hybridMultilevel"/>
    <w:tmpl w:val="5FE2B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709188B"/>
    <w:multiLevelType w:val="hybridMultilevel"/>
    <w:tmpl w:val="5E84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871133A"/>
    <w:multiLevelType w:val="hybridMultilevel"/>
    <w:tmpl w:val="8710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D244D58"/>
    <w:multiLevelType w:val="hybridMultilevel"/>
    <w:tmpl w:val="47E0E85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5" w15:restartNumberingAfterBreak="0">
    <w:nsid w:val="6E00398A"/>
    <w:multiLevelType w:val="hybridMultilevel"/>
    <w:tmpl w:val="31FE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E685AAA"/>
    <w:multiLevelType w:val="hybridMultilevel"/>
    <w:tmpl w:val="EB4A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E987A2B"/>
    <w:multiLevelType w:val="hybridMultilevel"/>
    <w:tmpl w:val="0A46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F781EC4"/>
    <w:multiLevelType w:val="hybridMultilevel"/>
    <w:tmpl w:val="139C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11D2795"/>
    <w:multiLevelType w:val="hybridMultilevel"/>
    <w:tmpl w:val="97F0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2144515"/>
    <w:multiLevelType w:val="hybridMultilevel"/>
    <w:tmpl w:val="09044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43A1EC7"/>
    <w:multiLevelType w:val="hybridMultilevel"/>
    <w:tmpl w:val="04B05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50E6954"/>
    <w:multiLevelType w:val="hybridMultilevel"/>
    <w:tmpl w:val="ED8A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7222100"/>
    <w:multiLevelType w:val="hybridMultilevel"/>
    <w:tmpl w:val="6B46F946"/>
    <w:lvl w:ilvl="0" w:tplc="40D8F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8065EE3"/>
    <w:multiLevelType w:val="hybridMultilevel"/>
    <w:tmpl w:val="CA00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93C3E07"/>
    <w:multiLevelType w:val="hybridMultilevel"/>
    <w:tmpl w:val="A662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A15508A"/>
    <w:multiLevelType w:val="hybridMultilevel"/>
    <w:tmpl w:val="AABC6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AEC1215"/>
    <w:multiLevelType w:val="hybridMultilevel"/>
    <w:tmpl w:val="A9E0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CDC5E1C"/>
    <w:multiLevelType w:val="hybridMultilevel"/>
    <w:tmpl w:val="6986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F79265C"/>
    <w:multiLevelType w:val="hybridMultilevel"/>
    <w:tmpl w:val="87B6C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F9F53FE"/>
    <w:multiLevelType w:val="hybridMultilevel"/>
    <w:tmpl w:val="E2DC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5495585">
    <w:abstractNumId w:val="76"/>
  </w:num>
  <w:num w:numId="2" w16cid:durableId="225531564">
    <w:abstractNumId w:val="15"/>
  </w:num>
  <w:num w:numId="3" w16cid:durableId="320744342">
    <w:abstractNumId w:val="68"/>
  </w:num>
  <w:num w:numId="4" w16cid:durableId="2131971264">
    <w:abstractNumId w:val="44"/>
  </w:num>
  <w:num w:numId="5" w16cid:durableId="806361130">
    <w:abstractNumId w:val="33"/>
  </w:num>
  <w:num w:numId="6" w16cid:durableId="899827539">
    <w:abstractNumId w:val="37"/>
  </w:num>
  <w:num w:numId="7" w16cid:durableId="2060741919">
    <w:abstractNumId w:val="48"/>
  </w:num>
  <w:num w:numId="8" w16cid:durableId="541482060">
    <w:abstractNumId w:val="10"/>
  </w:num>
  <w:num w:numId="9" w16cid:durableId="1625186387">
    <w:abstractNumId w:val="88"/>
  </w:num>
  <w:num w:numId="10" w16cid:durableId="1676037574">
    <w:abstractNumId w:val="36"/>
  </w:num>
  <w:num w:numId="11" w16cid:durableId="2023898077">
    <w:abstractNumId w:val="1"/>
  </w:num>
  <w:num w:numId="12" w16cid:durableId="1255240273">
    <w:abstractNumId w:val="38"/>
  </w:num>
  <w:num w:numId="13" w16cid:durableId="649791695">
    <w:abstractNumId w:val="51"/>
  </w:num>
  <w:num w:numId="14" w16cid:durableId="1810242006">
    <w:abstractNumId w:val="79"/>
  </w:num>
  <w:num w:numId="15" w16cid:durableId="1848055646">
    <w:abstractNumId w:val="71"/>
  </w:num>
  <w:num w:numId="16" w16cid:durableId="178005678">
    <w:abstractNumId w:val="90"/>
  </w:num>
  <w:num w:numId="17" w16cid:durableId="330186743">
    <w:abstractNumId w:val="53"/>
  </w:num>
  <w:num w:numId="18" w16cid:durableId="666710921">
    <w:abstractNumId w:val="83"/>
  </w:num>
  <w:num w:numId="19" w16cid:durableId="725378681">
    <w:abstractNumId w:val="69"/>
  </w:num>
  <w:num w:numId="20" w16cid:durableId="232354016">
    <w:abstractNumId w:val="61"/>
  </w:num>
  <w:num w:numId="21" w16cid:durableId="1697268066">
    <w:abstractNumId w:val="56"/>
  </w:num>
  <w:num w:numId="22" w16cid:durableId="2074693132">
    <w:abstractNumId w:val="65"/>
  </w:num>
  <w:num w:numId="23" w16cid:durableId="1333987198">
    <w:abstractNumId w:val="40"/>
  </w:num>
  <w:num w:numId="24" w16cid:durableId="606698410">
    <w:abstractNumId w:val="20"/>
  </w:num>
  <w:num w:numId="25" w16cid:durableId="121923486">
    <w:abstractNumId w:val="8"/>
  </w:num>
  <w:num w:numId="26" w16cid:durableId="956986915">
    <w:abstractNumId w:val="39"/>
  </w:num>
  <w:num w:numId="27" w16cid:durableId="2082749102">
    <w:abstractNumId w:val="6"/>
  </w:num>
  <w:num w:numId="28" w16cid:durableId="1989701341">
    <w:abstractNumId w:val="84"/>
  </w:num>
  <w:num w:numId="29" w16cid:durableId="982151337">
    <w:abstractNumId w:val="82"/>
  </w:num>
  <w:num w:numId="30" w16cid:durableId="1426264348">
    <w:abstractNumId w:val="27"/>
  </w:num>
  <w:num w:numId="31" w16cid:durableId="300841745">
    <w:abstractNumId w:val="23"/>
  </w:num>
  <w:num w:numId="32" w16cid:durableId="1489247389">
    <w:abstractNumId w:val="2"/>
  </w:num>
  <w:num w:numId="33" w16cid:durableId="1493182169">
    <w:abstractNumId w:val="89"/>
  </w:num>
  <w:num w:numId="34" w16cid:durableId="1166437219">
    <w:abstractNumId w:val="50"/>
  </w:num>
  <w:num w:numId="35" w16cid:durableId="1877738481">
    <w:abstractNumId w:val="35"/>
  </w:num>
  <w:num w:numId="36" w16cid:durableId="72555834">
    <w:abstractNumId w:val="72"/>
  </w:num>
  <w:num w:numId="37" w16cid:durableId="1146975756">
    <w:abstractNumId w:val="14"/>
  </w:num>
  <w:num w:numId="38" w16cid:durableId="2032150071">
    <w:abstractNumId w:val="24"/>
  </w:num>
  <w:num w:numId="39" w16cid:durableId="1943343169">
    <w:abstractNumId w:val="17"/>
  </w:num>
  <w:num w:numId="40" w16cid:durableId="1030255822">
    <w:abstractNumId w:val="80"/>
  </w:num>
  <w:num w:numId="41" w16cid:durableId="1701010545">
    <w:abstractNumId w:val="63"/>
  </w:num>
  <w:num w:numId="42" w16cid:durableId="1078869780">
    <w:abstractNumId w:val="11"/>
  </w:num>
  <w:num w:numId="43" w16cid:durableId="1731534830">
    <w:abstractNumId w:val="4"/>
  </w:num>
  <w:num w:numId="44" w16cid:durableId="77139661">
    <w:abstractNumId w:val="86"/>
  </w:num>
  <w:num w:numId="45" w16cid:durableId="31418706">
    <w:abstractNumId w:val="25"/>
  </w:num>
  <w:num w:numId="46" w16cid:durableId="1064253319">
    <w:abstractNumId w:val="18"/>
  </w:num>
  <w:num w:numId="47" w16cid:durableId="143162355">
    <w:abstractNumId w:val="42"/>
  </w:num>
  <w:num w:numId="48" w16cid:durableId="333068967">
    <w:abstractNumId w:val="30"/>
  </w:num>
  <w:num w:numId="49" w16cid:durableId="349260763">
    <w:abstractNumId w:val="34"/>
  </w:num>
  <w:num w:numId="50" w16cid:durableId="1451320011">
    <w:abstractNumId w:val="31"/>
  </w:num>
  <w:num w:numId="51" w16cid:durableId="1317225183">
    <w:abstractNumId w:val="21"/>
  </w:num>
  <w:num w:numId="52" w16cid:durableId="2105345022">
    <w:abstractNumId w:val="59"/>
  </w:num>
  <w:num w:numId="53" w16cid:durableId="1287734775">
    <w:abstractNumId w:val="29"/>
  </w:num>
  <w:num w:numId="54" w16cid:durableId="1534995850">
    <w:abstractNumId w:val="85"/>
  </w:num>
  <w:num w:numId="55" w16cid:durableId="433330637">
    <w:abstractNumId w:val="3"/>
  </w:num>
  <w:num w:numId="56" w16cid:durableId="1376782416">
    <w:abstractNumId w:val="64"/>
  </w:num>
  <w:num w:numId="57" w16cid:durableId="465591141">
    <w:abstractNumId w:val="28"/>
  </w:num>
  <w:num w:numId="58" w16cid:durableId="1988391012">
    <w:abstractNumId w:val="78"/>
  </w:num>
  <w:num w:numId="59" w16cid:durableId="1506246315">
    <w:abstractNumId w:val="45"/>
  </w:num>
  <w:num w:numId="60" w16cid:durableId="336351826">
    <w:abstractNumId w:val="55"/>
  </w:num>
  <w:num w:numId="61" w16cid:durableId="1384253698">
    <w:abstractNumId w:val="58"/>
  </w:num>
  <w:num w:numId="62" w16cid:durableId="961887024">
    <w:abstractNumId w:val="57"/>
  </w:num>
  <w:num w:numId="63" w16cid:durableId="1579093414">
    <w:abstractNumId w:val="49"/>
  </w:num>
  <w:num w:numId="64" w16cid:durableId="476193445">
    <w:abstractNumId w:val="41"/>
  </w:num>
  <w:num w:numId="65" w16cid:durableId="1540701821">
    <w:abstractNumId w:val="5"/>
  </w:num>
  <w:num w:numId="66" w16cid:durableId="1050612088">
    <w:abstractNumId w:val="75"/>
  </w:num>
  <w:num w:numId="67" w16cid:durableId="1595940865">
    <w:abstractNumId w:val="12"/>
  </w:num>
  <w:num w:numId="68" w16cid:durableId="304435765">
    <w:abstractNumId w:val="9"/>
  </w:num>
  <w:num w:numId="69" w16cid:durableId="2116290817">
    <w:abstractNumId w:val="74"/>
  </w:num>
  <w:num w:numId="70" w16cid:durableId="320277413">
    <w:abstractNumId w:val="81"/>
  </w:num>
  <w:num w:numId="71" w16cid:durableId="1357657904">
    <w:abstractNumId w:val="70"/>
  </w:num>
  <w:num w:numId="72" w16cid:durableId="190724976">
    <w:abstractNumId w:val="73"/>
  </w:num>
  <w:num w:numId="73" w16cid:durableId="1902208624">
    <w:abstractNumId w:val="19"/>
  </w:num>
  <w:num w:numId="74" w16cid:durableId="1692225329">
    <w:abstractNumId w:val="0"/>
  </w:num>
  <w:num w:numId="75" w16cid:durableId="1905214387">
    <w:abstractNumId w:val="67"/>
  </w:num>
  <w:num w:numId="76" w16cid:durableId="1849758372">
    <w:abstractNumId w:val="60"/>
  </w:num>
  <w:num w:numId="77" w16cid:durableId="1416391265">
    <w:abstractNumId w:val="54"/>
  </w:num>
  <w:num w:numId="78" w16cid:durableId="446126352">
    <w:abstractNumId w:val="52"/>
  </w:num>
  <w:num w:numId="79" w16cid:durableId="59600711">
    <w:abstractNumId w:val="46"/>
  </w:num>
  <w:num w:numId="80" w16cid:durableId="800921584">
    <w:abstractNumId w:val="16"/>
  </w:num>
  <w:num w:numId="81" w16cid:durableId="1044907965">
    <w:abstractNumId w:val="13"/>
  </w:num>
  <w:num w:numId="82" w16cid:durableId="1822186275">
    <w:abstractNumId w:val="22"/>
  </w:num>
  <w:num w:numId="83" w16cid:durableId="451093147">
    <w:abstractNumId w:val="43"/>
  </w:num>
  <w:num w:numId="84" w16cid:durableId="865288504">
    <w:abstractNumId w:val="47"/>
  </w:num>
  <w:num w:numId="85" w16cid:durableId="807238760">
    <w:abstractNumId w:val="7"/>
  </w:num>
  <w:num w:numId="86" w16cid:durableId="2078353736">
    <w:abstractNumId w:val="87"/>
  </w:num>
  <w:num w:numId="87" w16cid:durableId="24796912">
    <w:abstractNumId w:val="62"/>
  </w:num>
  <w:num w:numId="88" w16cid:durableId="774327086">
    <w:abstractNumId w:val="66"/>
  </w:num>
  <w:num w:numId="89" w16cid:durableId="1296370897">
    <w:abstractNumId w:val="77"/>
  </w:num>
  <w:num w:numId="90" w16cid:durableId="1051802761">
    <w:abstractNumId w:val="26"/>
  </w:num>
  <w:num w:numId="91" w16cid:durableId="281420909">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007C4"/>
    <w:rsid w:val="000016E9"/>
    <w:rsid w:val="000024F7"/>
    <w:rsid w:val="000037B6"/>
    <w:rsid w:val="00003A88"/>
    <w:rsid w:val="000045DC"/>
    <w:rsid w:val="0001436A"/>
    <w:rsid w:val="00014F35"/>
    <w:rsid w:val="000200A4"/>
    <w:rsid w:val="00020649"/>
    <w:rsid w:val="000209A9"/>
    <w:rsid w:val="000224B3"/>
    <w:rsid w:val="00023251"/>
    <w:rsid w:val="00024893"/>
    <w:rsid w:val="000308D5"/>
    <w:rsid w:val="00032016"/>
    <w:rsid w:val="00033D47"/>
    <w:rsid w:val="00046C1F"/>
    <w:rsid w:val="000475BC"/>
    <w:rsid w:val="0005130D"/>
    <w:rsid w:val="000519E4"/>
    <w:rsid w:val="00054224"/>
    <w:rsid w:val="00056691"/>
    <w:rsid w:val="00057E69"/>
    <w:rsid w:val="0006123C"/>
    <w:rsid w:val="00062D92"/>
    <w:rsid w:val="00065C40"/>
    <w:rsid w:val="00071B4B"/>
    <w:rsid w:val="0007719A"/>
    <w:rsid w:val="00077C61"/>
    <w:rsid w:val="00080F3F"/>
    <w:rsid w:val="00081A8E"/>
    <w:rsid w:val="00081AE0"/>
    <w:rsid w:val="00082DAF"/>
    <w:rsid w:val="00092B0C"/>
    <w:rsid w:val="00092DAD"/>
    <w:rsid w:val="00094580"/>
    <w:rsid w:val="00096532"/>
    <w:rsid w:val="000A1CE3"/>
    <w:rsid w:val="000A6E75"/>
    <w:rsid w:val="000B079E"/>
    <w:rsid w:val="000B4AEE"/>
    <w:rsid w:val="000B5FC7"/>
    <w:rsid w:val="000B7996"/>
    <w:rsid w:val="000C0FD1"/>
    <w:rsid w:val="000C1CD3"/>
    <w:rsid w:val="000C5245"/>
    <w:rsid w:val="000C64C3"/>
    <w:rsid w:val="000D107D"/>
    <w:rsid w:val="000D28CB"/>
    <w:rsid w:val="000D304C"/>
    <w:rsid w:val="000E493A"/>
    <w:rsid w:val="000E7CA8"/>
    <w:rsid w:val="000F3453"/>
    <w:rsid w:val="000F6291"/>
    <w:rsid w:val="001006EE"/>
    <w:rsid w:val="00100DC8"/>
    <w:rsid w:val="00101214"/>
    <w:rsid w:val="00101F8B"/>
    <w:rsid w:val="001034E4"/>
    <w:rsid w:val="00103EB4"/>
    <w:rsid w:val="001101E8"/>
    <w:rsid w:val="00110E1B"/>
    <w:rsid w:val="0011707C"/>
    <w:rsid w:val="00117225"/>
    <w:rsid w:val="001212B3"/>
    <w:rsid w:val="00123B1D"/>
    <w:rsid w:val="00125BAB"/>
    <w:rsid w:val="00125D7F"/>
    <w:rsid w:val="001305A4"/>
    <w:rsid w:val="001346C7"/>
    <w:rsid w:val="001349E7"/>
    <w:rsid w:val="001405CD"/>
    <w:rsid w:val="00142ECB"/>
    <w:rsid w:val="00144FCA"/>
    <w:rsid w:val="00146959"/>
    <w:rsid w:val="0015285E"/>
    <w:rsid w:val="00155E84"/>
    <w:rsid w:val="001575B7"/>
    <w:rsid w:val="00157F77"/>
    <w:rsid w:val="00161E1E"/>
    <w:rsid w:val="001631A9"/>
    <w:rsid w:val="0016347E"/>
    <w:rsid w:val="001653D6"/>
    <w:rsid w:val="001666ED"/>
    <w:rsid w:val="00166C8B"/>
    <w:rsid w:val="0016718B"/>
    <w:rsid w:val="00173DC6"/>
    <w:rsid w:val="0018082E"/>
    <w:rsid w:val="00181075"/>
    <w:rsid w:val="00181844"/>
    <w:rsid w:val="00183D8E"/>
    <w:rsid w:val="00196CE7"/>
    <w:rsid w:val="00196F4B"/>
    <w:rsid w:val="001A3366"/>
    <w:rsid w:val="001A3FC4"/>
    <w:rsid w:val="001A51B8"/>
    <w:rsid w:val="001A5BFB"/>
    <w:rsid w:val="001A685F"/>
    <w:rsid w:val="001A72D5"/>
    <w:rsid w:val="001B3F2D"/>
    <w:rsid w:val="001B5CF6"/>
    <w:rsid w:val="001B5D5B"/>
    <w:rsid w:val="001C04CA"/>
    <w:rsid w:val="001C49B7"/>
    <w:rsid w:val="001C590C"/>
    <w:rsid w:val="001C6315"/>
    <w:rsid w:val="001C6894"/>
    <w:rsid w:val="001C7BFB"/>
    <w:rsid w:val="001D1C84"/>
    <w:rsid w:val="001D385D"/>
    <w:rsid w:val="001D56E3"/>
    <w:rsid w:val="001D6198"/>
    <w:rsid w:val="001E003E"/>
    <w:rsid w:val="001E4BC4"/>
    <w:rsid w:val="001E7F06"/>
    <w:rsid w:val="001F02A9"/>
    <w:rsid w:val="001F25BE"/>
    <w:rsid w:val="001F3502"/>
    <w:rsid w:val="002031CE"/>
    <w:rsid w:val="00204D82"/>
    <w:rsid w:val="00204F41"/>
    <w:rsid w:val="00213E4F"/>
    <w:rsid w:val="002145E4"/>
    <w:rsid w:val="0021624C"/>
    <w:rsid w:val="002169AE"/>
    <w:rsid w:val="00216F6B"/>
    <w:rsid w:val="00220145"/>
    <w:rsid w:val="00220B2B"/>
    <w:rsid w:val="002235F7"/>
    <w:rsid w:val="00223A0E"/>
    <w:rsid w:val="0022446D"/>
    <w:rsid w:val="0022532D"/>
    <w:rsid w:val="00226851"/>
    <w:rsid w:val="00240132"/>
    <w:rsid w:val="002413A5"/>
    <w:rsid w:val="00242B6D"/>
    <w:rsid w:val="0024373C"/>
    <w:rsid w:val="00246559"/>
    <w:rsid w:val="002469D9"/>
    <w:rsid w:val="00246F79"/>
    <w:rsid w:val="00247CB1"/>
    <w:rsid w:val="00247D1B"/>
    <w:rsid w:val="00255C8D"/>
    <w:rsid w:val="00257681"/>
    <w:rsid w:val="00260C6A"/>
    <w:rsid w:val="0026486D"/>
    <w:rsid w:val="002666FC"/>
    <w:rsid w:val="00266E68"/>
    <w:rsid w:val="00267596"/>
    <w:rsid w:val="0027036D"/>
    <w:rsid w:val="00270AEB"/>
    <w:rsid w:val="00274A06"/>
    <w:rsid w:val="0028205C"/>
    <w:rsid w:val="0028449B"/>
    <w:rsid w:val="002853BA"/>
    <w:rsid w:val="0029059B"/>
    <w:rsid w:val="002912A0"/>
    <w:rsid w:val="00291DF6"/>
    <w:rsid w:val="00291E5E"/>
    <w:rsid w:val="00292B11"/>
    <w:rsid w:val="00295AC4"/>
    <w:rsid w:val="00296B60"/>
    <w:rsid w:val="002A41E1"/>
    <w:rsid w:val="002A5B41"/>
    <w:rsid w:val="002B1DBD"/>
    <w:rsid w:val="002B28E7"/>
    <w:rsid w:val="002B2C5E"/>
    <w:rsid w:val="002B3FC6"/>
    <w:rsid w:val="002B4112"/>
    <w:rsid w:val="002B4F09"/>
    <w:rsid w:val="002B6BC6"/>
    <w:rsid w:val="002B79FF"/>
    <w:rsid w:val="002C10B6"/>
    <w:rsid w:val="002C5296"/>
    <w:rsid w:val="002C59D7"/>
    <w:rsid w:val="002D02EC"/>
    <w:rsid w:val="002D1B57"/>
    <w:rsid w:val="002D1BE6"/>
    <w:rsid w:val="002D2BCF"/>
    <w:rsid w:val="002D2DC9"/>
    <w:rsid w:val="002D359E"/>
    <w:rsid w:val="002D3F94"/>
    <w:rsid w:val="002D52A1"/>
    <w:rsid w:val="002E0AA8"/>
    <w:rsid w:val="002F01FE"/>
    <w:rsid w:val="002F1A83"/>
    <w:rsid w:val="002F5B67"/>
    <w:rsid w:val="002F5B97"/>
    <w:rsid w:val="00300195"/>
    <w:rsid w:val="00302ABE"/>
    <w:rsid w:val="00302C98"/>
    <w:rsid w:val="00311AE0"/>
    <w:rsid w:val="00312AAE"/>
    <w:rsid w:val="003160F4"/>
    <w:rsid w:val="0031778A"/>
    <w:rsid w:val="00322CAA"/>
    <w:rsid w:val="00324A56"/>
    <w:rsid w:val="00325AAE"/>
    <w:rsid w:val="00326F9D"/>
    <w:rsid w:val="00330239"/>
    <w:rsid w:val="00330ABE"/>
    <w:rsid w:val="00332FF4"/>
    <w:rsid w:val="003345FB"/>
    <w:rsid w:val="003350CA"/>
    <w:rsid w:val="00340A6F"/>
    <w:rsid w:val="00341EC0"/>
    <w:rsid w:val="0034592A"/>
    <w:rsid w:val="00351B70"/>
    <w:rsid w:val="003528C7"/>
    <w:rsid w:val="00354F79"/>
    <w:rsid w:val="00355129"/>
    <w:rsid w:val="0035617F"/>
    <w:rsid w:val="0035753A"/>
    <w:rsid w:val="00366CCF"/>
    <w:rsid w:val="00367970"/>
    <w:rsid w:val="00371363"/>
    <w:rsid w:val="0037381D"/>
    <w:rsid w:val="00376CE2"/>
    <w:rsid w:val="0038013D"/>
    <w:rsid w:val="00381AC0"/>
    <w:rsid w:val="00381C26"/>
    <w:rsid w:val="0038207B"/>
    <w:rsid w:val="00384B00"/>
    <w:rsid w:val="00384DB4"/>
    <w:rsid w:val="00385D93"/>
    <w:rsid w:val="00387B08"/>
    <w:rsid w:val="003945FE"/>
    <w:rsid w:val="00396815"/>
    <w:rsid w:val="003A1586"/>
    <w:rsid w:val="003A69F2"/>
    <w:rsid w:val="003A6A47"/>
    <w:rsid w:val="003A6DD5"/>
    <w:rsid w:val="003A7ACA"/>
    <w:rsid w:val="003A7C04"/>
    <w:rsid w:val="003C29E2"/>
    <w:rsid w:val="003C792F"/>
    <w:rsid w:val="003D14BB"/>
    <w:rsid w:val="003D1CDD"/>
    <w:rsid w:val="003D308B"/>
    <w:rsid w:val="003D49AF"/>
    <w:rsid w:val="003D5171"/>
    <w:rsid w:val="003D652F"/>
    <w:rsid w:val="003D6F7B"/>
    <w:rsid w:val="003E1B42"/>
    <w:rsid w:val="003E2C7D"/>
    <w:rsid w:val="003E3BB3"/>
    <w:rsid w:val="003F166F"/>
    <w:rsid w:val="003F1B18"/>
    <w:rsid w:val="003F1B44"/>
    <w:rsid w:val="003F1C34"/>
    <w:rsid w:val="003F208D"/>
    <w:rsid w:val="003F263B"/>
    <w:rsid w:val="003F522A"/>
    <w:rsid w:val="003F6674"/>
    <w:rsid w:val="003F78C3"/>
    <w:rsid w:val="00400761"/>
    <w:rsid w:val="0040309A"/>
    <w:rsid w:val="00403F4F"/>
    <w:rsid w:val="00404152"/>
    <w:rsid w:val="00404D33"/>
    <w:rsid w:val="0040532A"/>
    <w:rsid w:val="00405700"/>
    <w:rsid w:val="004160B8"/>
    <w:rsid w:val="00420167"/>
    <w:rsid w:val="00422AB3"/>
    <w:rsid w:val="00422B5D"/>
    <w:rsid w:val="004240DB"/>
    <w:rsid w:val="00425046"/>
    <w:rsid w:val="00430251"/>
    <w:rsid w:val="00430E97"/>
    <w:rsid w:val="004344A4"/>
    <w:rsid w:val="00434BEB"/>
    <w:rsid w:val="00435658"/>
    <w:rsid w:val="00435A7F"/>
    <w:rsid w:val="00441F87"/>
    <w:rsid w:val="004442DE"/>
    <w:rsid w:val="00444F11"/>
    <w:rsid w:val="00444F1E"/>
    <w:rsid w:val="0044548F"/>
    <w:rsid w:val="004507FD"/>
    <w:rsid w:val="0045103A"/>
    <w:rsid w:val="00451463"/>
    <w:rsid w:val="004516C5"/>
    <w:rsid w:val="0045187E"/>
    <w:rsid w:val="00452810"/>
    <w:rsid w:val="00455B26"/>
    <w:rsid w:val="00456A62"/>
    <w:rsid w:val="0046108F"/>
    <w:rsid w:val="00463A70"/>
    <w:rsid w:val="0046725C"/>
    <w:rsid w:val="00482B30"/>
    <w:rsid w:val="00484A22"/>
    <w:rsid w:val="00494DAF"/>
    <w:rsid w:val="00495964"/>
    <w:rsid w:val="00495AB5"/>
    <w:rsid w:val="00495CA9"/>
    <w:rsid w:val="00496F61"/>
    <w:rsid w:val="004A04E2"/>
    <w:rsid w:val="004A4E9A"/>
    <w:rsid w:val="004A5701"/>
    <w:rsid w:val="004A7F16"/>
    <w:rsid w:val="004B0395"/>
    <w:rsid w:val="004B148A"/>
    <w:rsid w:val="004B2EDB"/>
    <w:rsid w:val="004B3320"/>
    <w:rsid w:val="004B45AB"/>
    <w:rsid w:val="004C0238"/>
    <w:rsid w:val="004C13FD"/>
    <w:rsid w:val="004C1E97"/>
    <w:rsid w:val="004C46DF"/>
    <w:rsid w:val="004C5E44"/>
    <w:rsid w:val="004C65CF"/>
    <w:rsid w:val="004C7314"/>
    <w:rsid w:val="004C7409"/>
    <w:rsid w:val="004C7655"/>
    <w:rsid w:val="004D297A"/>
    <w:rsid w:val="004D2C41"/>
    <w:rsid w:val="004D3A1F"/>
    <w:rsid w:val="004D4C5F"/>
    <w:rsid w:val="004D4F4E"/>
    <w:rsid w:val="004E56BD"/>
    <w:rsid w:val="004E69E1"/>
    <w:rsid w:val="004F0C06"/>
    <w:rsid w:val="004F20D4"/>
    <w:rsid w:val="004F28B4"/>
    <w:rsid w:val="004F343C"/>
    <w:rsid w:val="004F52B5"/>
    <w:rsid w:val="004F6E24"/>
    <w:rsid w:val="00503D16"/>
    <w:rsid w:val="0051079A"/>
    <w:rsid w:val="0051122A"/>
    <w:rsid w:val="005146A2"/>
    <w:rsid w:val="00521550"/>
    <w:rsid w:val="00526764"/>
    <w:rsid w:val="005306FA"/>
    <w:rsid w:val="0053199F"/>
    <w:rsid w:val="00533864"/>
    <w:rsid w:val="00534D95"/>
    <w:rsid w:val="00535519"/>
    <w:rsid w:val="00537033"/>
    <w:rsid w:val="00537532"/>
    <w:rsid w:val="0054151A"/>
    <w:rsid w:val="00541815"/>
    <w:rsid w:val="005449CB"/>
    <w:rsid w:val="00544E57"/>
    <w:rsid w:val="0054682C"/>
    <w:rsid w:val="00550EEE"/>
    <w:rsid w:val="0055167D"/>
    <w:rsid w:val="00552964"/>
    <w:rsid w:val="00554EC3"/>
    <w:rsid w:val="005575B1"/>
    <w:rsid w:val="005579FC"/>
    <w:rsid w:val="005604A5"/>
    <w:rsid w:val="00562ED9"/>
    <w:rsid w:val="00566C3F"/>
    <w:rsid w:val="00567861"/>
    <w:rsid w:val="005731FA"/>
    <w:rsid w:val="00574107"/>
    <w:rsid w:val="00574BE9"/>
    <w:rsid w:val="0057637B"/>
    <w:rsid w:val="00583E0A"/>
    <w:rsid w:val="00595DC6"/>
    <w:rsid w:val="00596CE5"/>
    <w:rsid w:val="00596FA5"/>
    <w:rsid w:val="0059716A"/>
    <w:rsid w:val="005A06D5"/>
    <w:rsid w:val="005A3699"/>
    <w:rsid w:val="005A4207"/>
    <w:rsid w:val="005A6FA7"/>
    <w:rsid w:val="005A7485"/>
    <w:rsid w:val="005B6C94"/>
    <w:rsid w:val="005C360B"/>
    <w:rsid w:val="005C485D"/>
    <w:rsid w:val="005C63EB"/>
    <w:rsid w:val="005C6D9F"/>
    <w:rsid w:val="005D3380"/>
    <w:rsid w:val="005D3943"/>
    <w:rsid w:val="005D41B2"/>
    <w:rsid w:val="005D76B3"/>
    <w:rsid w:val="005D7E53"/>
    <w:rsid w:val="005E0046"/>
    <w:rsid w:val="005E1DE6"/>
    <w:rsid w:val="005E4DD4"/>
    <w:rsid w:val="005E579F"/>
    <w:rsid w:val="005F1A60"/>
    <w:rsid w:val="005F2D8F"/>
    <w:rsid w:val="005F6F48"/>
    <w:rsid w:val="005F7C26"/>
    <w:rsid w:val="00601B71"/>
    <w:rsid w:val="0060417C"/>
    <w:rsid w:val="0061112B"/>
    <w:rsid w:val="00612C8F"/>
    <w:rsid w:val="00614375"/>
    <w:rsid w:val="00620BCF"/>
    <w:rsid w:val="00623D5A"/>
    <w:rsid w:val="006270CA"/>
    <w:rsid w:val="006316B6"/>
    <w:rsid w:val="006347DD"/>
    <w:rsid w:val="00640206"/>
    <w:rsid w:val="00642ADB"/>
    <w:rsid w:val="00647110"/>
    <w:rsid w:val="00647AA3"/>
    <w:rsid w:val="00660754"/>
    <w:rsid w:val="00661154"/>
    <w:rsid w:val="00661C7C"/>
    <w:rsid w:val="0066228A"/>
    <w:rsid w:val="00662732"/>
    <w:rsid w:val="0066345A"/>
    <w:rsid w:val="006642D5"/>
    <w:rsid w:val="00667C4D"/>
    <w:rsid w:val="006735D8"/>
    <w:rsid w:val="00676D45"/>
    <w:rsid w:val="0068386B"/>
    <w:rsid w:val="00683F8D"/>
    <w:rsid w:val="00685483"/>
    <w:rsid w:val="00687456"/>
    <w:rsid w:val="00691C79"/>
    <w:rsid w:val="00694A82"/>
    <w:rsid w:val="00697462"/>
    <w:rsid w:val="006A07E3"/>
    <w:rsid w:val="006B07E4"/>
    <w:rsid w:val="006B5F24"/>
    <w:rsid w:val="006B652F"/>
    <w:rsid w:val="006B691D"/>
    <w:rsid w:val="006B69CF"/>
    <w:rsid w:val="006B7480"/>
    <w:rsid w:val="006B7AEE"/>
    <w:rsid w:val="006C4545"/>
    <w:rsid w:val="006C50CD"/>
    <w:rsid w:val="006D60D2"/>
    <w:rsid w:val="006D631A"/>
    <w:rsid w:val="006D6D11"/>
    <w:rsid w:val="006E12C3"/>
    <w:rsid w:val="006E197D"/>
    <w:rsid w:val="006E4F88"/>
    <w:rsid w:val="006E5E2A"/>
    <w:rsid w:val="006F2A2D"/>
    <w:rsid w:val="006F5E70"/>
    <w:rsid w:val="006F7535"/>
    <w:rsid w:val="0070054F"/>
    <w:rsid w:val="00704437"/>
    <w:rsid w:val="00706D0B"/>
    <w:rsid w:val="00706D75"/>
    <w:rsid w:val="00710167"/>
    <w:rsid w:val="007119AC"/>
    <w:rsid w:val="00713CEC"/>
    <w:rsid w:val="00714FD5"/>
    <w:rsid w:val="00720B96"/>
    <w:rsid w:val="00723ADF"/>
    <w:rsid w:val="00724CFD"/>
    <w:rsid w:val="00727675"/>
    <w:rsid w:val="00732936"/>
    <w:rsid w:val="0073437A"/>
    <w:rsid w:val="0073447B"/>
    <w:rsid w:val="00735C93"/>
    <w:rsid w:val="00736BD9"/>
    <w:rsid w:val="00740268"/>
    <w:rsid w:val="007474BF"/>
    <w:rsid w:val="007526A9"/>
    <w:rsid w:val="007556A7"/>
    <w:rsid w:val="00756179"/>
    <w:rsid w:val="00756DF5"/>
    <w:rsid w:val="00757279"/>
    <w:rsid w:val="00757D35"/>
    <w:rsid w:val="007628A8"/>
    <w:rsid w:val="007677CD"/>
    <w:rsid w:val="0077525D"/>
    <w:rsid w:val="0077681F"/>
    <w:rsid w:val="00782490"/>
    <w:rsid w:val="007827B4"/>
    <w:rsid w:val="00783863"/>
    <w:rsid w:val="0078613C"/>
    <w:rsid w:val="00796C90"/>
    <w:rsid w:val="007A5267"/>
    <w:rsid w:val="007A5297"/>
    <w:rsid w:val="007A7051"/>
    <w:rsid w:val="007B054F"/>
    <w:rsid w:val="007B138E"/>
    <w:rsid w:val="007B1832"/>
    <w:rsid w:val="007B1FBE"/>
    <w:rsid w:val="007D0911"/>
    <w:rsid w:val="007D16C0"/>
    <w:rsid w:val="007D235F"/>
    <w:rsid w:val="007D2C7B"/>
    <w:rsid w:val="007E1572"/>
    <w:rsid w:val="007E28B4"/>
    <w:rsid w:val="007E4739"/>
    <w:rsid w:val="007E5CC2"/>
    <w:rsid w:val="007F1F3C"/>
    <w:rsid w:val="007F4758"/>
    <w:rsid w:val="007F77F6"/>
    <w:rsid w:val="007F7A9E"/>
    <w:rsid w:val="008059A1"/>
    <w:rsid w:val="00805FDA"/>
    <w:rsid w:val="008100BC"/>
    <w:rsid w:val="00820243"/>
    <w:rsid w:val="0082172E"/>
    <w:rsid w:val="00821841"/>
    <w:rsid w:val="00830B64"/>
    <w:rsid w:val="00830EAB"/>
    <w:rsid w:val="008315B8"/>
    <w:rsid w:val="00831BF9"/>
    <w:rsid w:val="00834696"/>
    <w:rsid w:val="00845716"/>
    <w:rsid w:val="00851B9B"/>
    <w:rsid w:val="0085659B"/>
    <w:rsid w:val="00856C53"/>
    <w:rsid w:val="00860E09"/>
    <w:rsid w:val="008613F1"/>
    <w:rsid w:val="008620BC"/>
    <w:rsid w:val="00862BAB"/>
    <w:rsid w:val="008654AC"/>
    <w:rsid w:val="00866E21"/>
    <w:rsid w:val="008670DC"/>
    <w:rsid w:val="00870903"/>
    <w:rsid w:val="008732CA"/>
    <w:rsid w:val="008742D9"/>
    <w:rsid w:val="008805B2"/>
    <w:rsid w:val="00883268"/>
    <w:rsid w:val="00884B2C"/>
    <w:rsid w:val="00885DBA"/>
    <w:rsid w:val="00886D3F"/>
    <w:rsid w:val="0089530B"/>
    <w:rsid w:val="00896504"/>
    <w:rsid w:val="00897630"/>
    <w:rsid w:val="008B1BB2"/>
    <w:rsid w:val="008B39B8"/>
    <w:rsid w:val="008B57E7"/>
    <w:rsid w:val="008B6E0A"/>
    <w:rsid w:val="008C1E03"/>
    <w:rsid w:val="008C239D"/>
    <w:rsid w:val="008C30A2"/>
    <w:rsid w:val="008C30CF"/>
    <w:rsid w:val="008C42DF"/>
    <w:rsid w:val="008C4D93"/>
    <w:rsid w:val="008C6151"/>
    <w:rsid w:val="008C65CC"/>
    <w:rsid w:val="008C6F1D"/>
    <w:rsid w:val="008D070F"/>
    <w:rsid w:val="008D17A3"/>
    <w:rsid w:val="008D1FF0"/>
    <w:rsid w:val="008D4A7F"/>
    <w:rsid w:val="008D6908"/>
    <w:rsid w:val="008E303E"/>
    <w:rsid w:val="008E390E"/>
    <w:rsid w:val="008E6100"/>
    <w:rsid w:val="008E6568"/>
    <w:rsid w:val="008F069A"/>
    <w:rsid w:val="008F3DC9"/>
    <w:rsid w:val="008F4AEA"/>
    <w:rsid w:val="00901489"/>
    <w:rsid w:val="00906E86"/>
    <w:rsid w:val="009111E3"/>
    <w:rsid w:val="009112B4"/>
    <w:rsid w:val="00912C6F"/>
    <w:rsid w:val="0091387A"/>
    <w:rsid w:val="00913E90"/>
    <w:rsid w:val="00916A96"/>
    <w:rsid w:val="00916B6D"/>
    <w:rsid w:val="0092006F"/>
    <w:rsid w:val="00923EE1"/>
    <w:rsid w:val="009335FB"/>
    <w:rsid w:val="0093377F"/>
    <w:rsid w:val="00941701"/>
    <w:rsid w:val="00944325"/>
    <w:rsid w:val="00946F91"/>
    <w:rsid w:val="00951FB3"/>
    <w:rsid w:val="00952BFB"/>
    <w:rsid w:val="009530CA"/>
    <w:rsid w:val="00953498"/>
    <w:rsid w:val="00957C83"/>
    <w:rsid w:val="00960A8A"/>
    <w:rsid w:val="00960AB2"/>
    <w:rsid w:val="00960D7D"/>
    <w:rsid w:val="00964908"/>
    <w:rsid w:val="009649C7"/>
    <w:rsid w:val="009663CA"/>
    <w:rsid w:val="0097155B"/>
    <w:rsid w:val="00971B61"/>
    <w:rsid w:val="009743DA"/>
    <w:rsid w:val="00974591"/>
    <w:rsid w:val="00976472"/>
    <w:rsid w:val="009819AC"/>
    <w:rsid w:val="00986415"/>
    <w:rsid w:val="00986784"/>
    <w:rsid w:val="00986FDD"/>
    <w:rsid w:val="0099080B"/>
    <w:rsid w:val="009919B4"/>
    <w:rsid w:val="00992F2B"/>
    <w:rsid w:val="00993D4D"/>
    <w:rsid w:val="00995687"/>
    <w:rsid w:val="0099585A"/>
    <w:rsid w:val="009966C8"/>
    <w:rsid w:val="009A0723"/>
    <w:rsid w:val="009A32CD"/>
    <w:rsid w:val="009A352F"/>
    <w:rsid w:val="009A3E70"/>
    <w:rsid w:val="009A62B0"/>
    <w:rsid w:val="009A6559"/>
    <w:rsid w:val="009B2653"/>
    <w:rsid w:val="009B34F9"/>
    <w:rsid w:val="009B3AF7"/>
    <w:rsid w:val="009B43ED"/>
    <w:rsid w:val="009B52EF"/>
    <w:rsid w:val="009B6CC7"/>
    <w:rsid w:val="009B7E56"/>
    <w:rsid w:val="009C2425"/>
    <w:rsid w:val="009C4BE3"/>
    <w:rsid w:val="009C7562"/>
    <w:rsid w:val="009D01C9"/>
    <w:rsid w:val="009D1643"/>
    <w:rsid w:val="009D4632"/>
    <w:rsid w:val="009D5B81"/>
    <w:rsid w:val="009D60C7"/>
    <w:rsid w:val="009D6AFB"/>
    <w:rsid w:val="009D6E3E"/>
    <w:rsid w:val="009E390B"/>
    <w:rsid w:val="009E6435"/>
    <w:rsid w:val="009F5369"/>
    <w:rsid w:val="009F6656"/>
    <w:rsid w:val="009F73A0"/>
    <w:rsid w:val="00A02028"/>
    <w:rsid w:val="00A031EF"/>
    <w:rsid w:val="00A07AD8"/>
    <w:rsid w:val="00A11505"/>
    <w:rsid w:val="00A1267C"/>
    <w:rsid w:val="00A159B6"/>
    <w:rsid w:val="00A15D3B"/>
    <w:rsid w:val="00A17E3D"/>
    <w:rsid w:val="00A25040"/>
    <w:rsid w:val="00A2704E"/>
    <w:rsid w:val="00A3079B"/>
    <w:rsid w:val="00A34A3E"/>
    <w:rsid w:val="00A45803"/>
    <w:rsid w:val="00A45A05"/>
    <w:rsid w:val="00A4733A"/>
    <w:rsid w:val="00A47EFE"/>
    <w:rsid w:val="00A51B49"/>
    <w:rsid w:val="00A54EC3"/>
    <w:rsid w:val="00A56E0B"/>
    <w:rsid w:val="00A5761B"/>
    <w:rsid w:val="00A70478"/>
    <w:rsid w:val="00A71FEF"/>
    <w:rsid w:val="00A73ADE"/>
    <w:rsid w:val="00A73CC5"/>
    <w:rsid w:val="00A75CBD"/>
    <w:rsid w:val="00A77615"/>
    <w:rsid w:val="00A84B19"/>
    <w:rsid w:val="00A86523"/>
    <w:rsid w:val="00A86D53"/>
    <w:rsid w:val="00A92F7E"/>
    <w:rsid w:val="00A961B4"/>
    <w:rsid w:val="00AA01D6"/>
    <w:rsid w:val="00AA10C0"/>
    <w:rsid w:val="00AA426F"/>
    <w:rsid w:val="00AB1077"/>
    <w:rsid w:val="00AB4CA5"/>
    <w:rsid w:val="00AB4DF9"/>
    <w:rsid w:val="00AB74E5"/>
    <w:rsid w:val="00AC2F71"/>
    <w:rsid w:val="00AC37DD"/>
    <w:rsid w:val="00AC3DDC"/>
    <w:rsid w:val="00AC48B8"/>
    <w:rsid w:val="00AC6417"/>
    <w:rsid w:val="00AC6435"/>
    <w:rsid w:val="00AC6D7E"/>
    <w:rsid w:val="00AD13AB"/>
    <w:rsid w:val="00AD175F"/>
    <w:rsid w:val="00AD6D9A"/>
    <w:rsid w:val="00AD736D"/>
    <w:rsid w:val="00AE5229"/>
    <w:rsid w:val="00AF198D"/>
    <w:rsid w:val="00AF26E7"/>
    <w:rsid w:val="00AF33D0"/>
    <w:rsid w:val="00AF4A1A"/>
    <w:rsid w:val="00AF63C9"/>
    <w:rsid w:val="00AF798B"/>
    <w:rsid w:val="00B036AA"/>
    <w:rsid w:val="00B062E4"/>
    <w:rsid w:val="00B21605"/>
    <w:rsid w:val="00B2292C"/>
    <w:rsid w:val="00B25457"/>
    <w:rsid w:val="00B309A6"/>
    <w:rsid w:val="00B317B1"/>
    <w:rsid w:val="00B317B9"/>
    <w:rsid w:val="00B32211"/>
    <w:rsid w:val="00B370E0"/>
    <w:rsid w:val="00B418B9"/>
    <w:rsid w:val="00B47291"/>
    <w:rsid w:val="00B5299A"/>
    <w:rsid w:val="00B53B26"/>
    <w:rsid w:val="00B54810"/>
    <w:rsid w:val="00B55240"/>
    <w:rsid w:val="00B635AD"/>
    <w:rsid w:val="00B70B66"/>
    <w:rsid w:val="00B735A0"/>
    <w:rsid w:val="00B73DBC"/>
    <w:rsid w:val="00B806E7"/>
    <w:rsid w:val="00B81B63"/>
    <w:rsid w:val="00BA2ACE"/>
    <w:rsid w:val="00BB1F10"/>
    <w:rsid w:val="00BB3216"/>
    <w:rsid w:val="00BB3772"/>
    <w:rsid w:val="00BB5A91"/>
    <w:rsid w:val="00BB675F"/>
    <w:rsid w:val="00BC1D17"/>
    <w:rsid w:val="00BC2CA1"/>
    <w:rsid w:val="00BC2CFA"/>
    <w:rsid w:val="00BC3626"/>
    <w:rsid w:val="00BC3BD3"/>
    <w:rsid w:val="00BC4268"/>
    <w:rsid w:val="00BC7CBD"/>
    <w:rsid w:val="00BD1224"/>
    <w:rsid w:val="00BD3534"/>
    <w:rsid w:val="00BD6496"/>
    <w:rsid w:val="00BD6D5E"/>
    <w:rsid w:val="00BE0D31"/>
    <w:rsid w:val="00BE4DD4"/>
    <w:rsid w:val="00BE6833"/>
    <w:rsid w:val="00BE6E18"/>
    <w:rsid w:val="00BE78CA"/>
    <w:rsid w:val="00BF2628"/>
    <w:rsid w:val="00BF38EC"/>
    <w:rsid w:val="00BF7934"/>
    <w:rsid w:val="00C012BB"/>
    <w:rsid w:val="00C01D9F"/>
    <w:rsid w:val="00C031BF"/>
    <w:rsid w:val="00C032E4"/>
    <w:rsid w:val="00C05D58"/>
    <w:rsid w:val="00C07950"/>
    <w:rsid w:val="00C137FB"/>
    <w:rsid w:val="00C14D07"/>
    <w:rsid w:val="00C15790"/>
    <w:rsid w:val="00C15CCB"/>
    <w:rsid w:val="00C23CD4"/>
    <w:rsid w:val="00C2746F"/>
    <w:rsid w:val="00C275A6"/>
    <w:rsid w:val="00C3196F"/>
    <w:rsid w:val="00C35073"/>
    <w:rsid w:val="00C36A0C"/>
    <w:rsid w:val="00C41B4A"/>
    <w:rsid w:val="00C5285E"/>
    <w:rsid w:val="00C5362D"/>
    <w:rsid w:val="00C61A66"/>
    <w:rsid w:val="00C64E83"/>
    <w:rsid w:val="00C65890"/>
    <w:rsid w:val="00C661E1"/>
    <w:rsid w:val="00C664D4"/>
    <w:rsid w:val="00C731DC"/>
    <w:rsid w:val="00C76961"/>
    <w:rsid w:val="00C76BE0"/>
    <w:rsid w:val="00C801C6"/>
    <w:rsid w:val="00C8119F"/>
    <w:rsid w:val="00C8380D"/>
    <w:rsid w:val="00C84510"/>
    <w:rsid w:val="00C85F83"/>
    <w:rsid w:val="00C87C28"/>
    <w:rsid w:val="00C9218B"/>
    <w:rsid w:val="00C93A40"/>
    <w:rsid w:val="00C94514"/>
    <w:rsid w:val="00CA13B1"/>
    <w:rsid w:val="00CA1B7B"/>
    <w:rsid w:val="00CA4572"/>
    <w:rsid w:val="00CA635A"/>
    <w:rsid w:val="00CB2D03"/>
    <w:rsid w:val="00CB6ECE"/>
    <w:rsid w:val="00CD03E2"/>
    <w:rsid w:val="00CD2A6A"/>
    <w:rsid w:val="00CD3293"/>
    <w:rsid w:val="00CD378D"/>
    <w:rsid w:val="00CD6B83"/>
    <w:rsid w:val="00CD7CF2"/>
    <w:rsid w:val="00CE0727"/>
    <w:rsid w:val="00CE0E2B"/>
    <w:rsid w:val="00CE33CD"/>
    <w:rsid w:val="00CE3F54"/>
    <w:rsid w:val="00CE4F8F"/>
    <w:rsid w:val="00CE57B0"/>
    <w:rsid w:val="00CE7479"/>
    <w:rsid w:val="00CF1B80"/>
    <w:rsid w:val="00CF3819"/>
    <w:rsid w:val="00CF50D7"/>
    <w:rsid w:val="00CF6948"/>
    <w:rsid w:val="00CF71D2"/>
    <w:rsid w:val="00CF781E"/>
    <w:rsid w:val="00D006C7"/>
    <w:rsid w:val="00D00AFB"/>
    <w:rsid w:val="00D01677"/>
    <w:rsid w:val="00D0202E"/>
    <w:rsid w:val="00D034A0"/>
    <w:rsid w:val="00D03CE6"/>
    <w:rsid w:val="00D03FBE"/>
    <w:rsid w:val="00D07764"/>
    <w:rsid w:val="00D10663"/>
    <w:rsid w:val="00D13875"/>
    <w:rsid w:val="00D14B67"/>
    <w:rsid w:val="00D150FF"/>
    <w:rsid w:val="00D2149F"/>
    <w:rsid w:val="00D23AA5"/>
    <w:rsid w:val="00D34397"/>
    <w:rsid w:val="00D35070"/>
    <w:rsid w:val="00D35443"/>
    <w:rsid w:val="00D358F1"/>
    <w:rsid w:val="00D3630F"/>
    <w:rsid w:val="00D37CB2"/>
    <w:rsid w:val="00D43EEF"/>
    <w:rsid w:val="00D44A0A"/>
    <w:rsid w:val="00D45596"/>
    <w:rsid w:val="00D52244"/>
    <w:rsid w:val="00D524C6"/>
    <w:rsid w:val="00D53166"/>
    <w:rsid w:val="00D53C70"/>
    <w:rsid w:val="00D5519C"/>
    <w:rsid w:val="00D56FF6"/>
    <w:rsid w:val="00D6020F"/>
    <w:rsid w:val="00D60F16"/>
    <w:rsid w:val="00D61A3F"/>
    <w:rsid w:val="00D6674A"/>
    <w:rsid w:val="00D70BAA"/>
    <w:rsid w:val="00D70EDB"/>
    <w:rsid w:val="00D736D1"/>
    <w:rsid w:val="00D75D30"/>
    <w:rsid w:val="00D8222E"/>
    <w:rsid w:val="00D84302"/>
    <w:rsid w:val="00D85EC6"/>
    <w:rsid w:val="00D86471"/>
    <w:rsid w:val="00D86FBC"/>
    <w:rsid w:val="00D87298"/>
    <w:rsid w:val="00D90827"/>
    <w:rsid w:val="00D9254C"/>
    <w:rsid w:val="00D94851"/>
    <w:rsid w:val="00D9513F"/>
    <w:rsid w:val="00D95170"/>
    <w:rsid w:val="00DA1D6A"/>
    <w:rsid w:val="00DA2AF3"/>
    <w:rsid w:val="00DA3013"/>
    <w:rsid w:val="00DA57B7"/>
    <w:rsid w:val="00DA773B"/>
    <w:rsid w:val="00DB0036"/>
    <w:rsid w:val="00DB2D89"/>
    <w:rsid w:val="00DB39B2"/>
    <w:rsid w:val="00DB3C0F"/>
    <w:rsid w:val="00DB5EB1"/>
    <w:rsid w:val="00DC03A0"/>
    <w:rsid w:val="00DC334E"/>
    <w:rsid w:val="00DC602F"/>
    <w:rsid w:val="00DC7ABB"/>
    <w:rsid w:val="00DC7CAB"/>
    <w:rsid w:val="00DD0E71"/>
    <w:rsid w:val="00DD273E"/>
    <w:rsid w:val="00DD4FAA"/>
    <w:rsid w:val="00DD6A8A"/>
    <w:rsid w:val="00DD756A"/>
    <w:rsid w:val="00DE068C"/>
    <w:rsid w:val="00DE07C3"/>
    <w:rsid w:val="00DE1077"/>
    <w:rsid w:val="00DE3208"/>
    <w:rsid w:val="00DF310E"/>
    <w:rsid w:val="00DF3595"/>
    <w:rsid w:val="00DF41BF"/>
    <w:rsid w:val="00DF570B"/>
    <w:rsid w:val="00E00044"/>
    <w:rsid w:val="00E001C3"/>
    <w:rsid w:val="00E00BCA"/>
    <w:rsid w:val="00E0280D"/>
    <w:rsid w:val="00E03FB6"/>
    <w:rsid w:val="00E13123"/>
    <w:rsid w:val="00E13F85"/>
    <w:rsid w:val="00E140F2"/>
    <w:rsid w:val="00E14690"/>
    <w:rsid w:val="00E14B09"/>
    <w:rsid w:val="00E307FB"/>
    <w:rsid w:val="00E30998"/>
    <w:rsid w:val="00E311D5"/>
    <w:rsid w:val="00E32AE5"/>
    <w:rsid w:val="00E34392"/>
    <w:rsid w:val="00E345CC"/>
    <w:rsid w:val="00E3512E"/>
    <w:rsid w:val="00E40208"/>
    <w:rsid w:val="00E439DA"/>
    <w:rsid w:val="00E43C39"/>
    <w:rsid w:val="00E47723"/>
    <w:rsid w:val="00E50389"/>
    <w:rsid w:val="00E50675"/>
    <w:rsid w:val="00E55ADA"/>
    <w:rsid w:val="00E63AD1"/>
    <w:rsid w:val="00E63AE4"/>
    <w:rsid w:val="00E64F2C"/>
    <w:rsid w:val="00E67833"/>
    <w:rsid w:val="00E67840"/>
    <w:rsid w:val="00E67F87"/>
    <w:rsid w:val="00E71EE2"/>
    <w:rsid w:val="00E73734"/>
    <w:rsid w:val="00E75E3A"/>
    <w:rsid w:val="00E805D3"/>
    <w:rsid w:val="00E81A58"/>
    <w:rsid w:val="00E86655"/>
    <w:rsid w:val="00E86735"/>
    <w:rsid w:val="00E87C6E"/>
    <w:rsid w:val="00E913A0"/>
    <w:rsid w:val="00E946C0"/>
    <w:rsid w:val="00E9480A"/>
    <w:rsid w:val="00E96102"/>
    <w:rsid w:val="00EA0FD9"/>
    <w:rsid w:val="00EA25DD"/>
    <w:rsid w:val="00EA4EDE"/>
    <w:rsid w:val="00EA5B71"/>
    <w:rsid w:val="00EB26D4"/>
    <w:rsid w:val="00EB3849"/>
    <w:rsid w:val="00EB5FD8"/>
    <w:rsid w:val="00EB6A48"/>
    <w:rsid w:val="00EC11B1"/>
    <w:rsid w:val="00EC53D1"/>
    <w:rsid w:val="00EC5987"/>
    <w:rsid w:val="00ED1A86"/>
    <w:rsid w:val="00ED2ED4"/>
    <w:rsid w:val="00ED6E4D"/>
    <w:rsid w:val="00ED7BEB"/>
    <w:rsid w:val="00EE1778"/>
    <w:rsid w:val="00EE2E4F"/>
    <w:rsid w:val="00EE37BB"/>
    <w:rsid w:val="00EE56DC"/>
    <w:rsid w:val="00EE5B20"/>
    <w:rsid w:val="00EE7CFD"/>
    <w:rsid w:val="00EF481D"/>
    <w:rsid w:val="00EF4D42"/>
    <w:rsid w:val="00EF4FC4"/>
    <w:rsid w:val="00EF5AD4"/>
    <w:rsid w:val="00EF68A7"/>
    <w:rsid w:val="00F00C7F"/>
    <w:rsid w:val="00F0380E"/>
    <w:rsid w:val="00F045ED"/>
    <w:rsid w:val="00F04C2A"/>
    <w:rsid w:val="00F05D9E"/>
    <w:rsid w:val="00F0624C"/>
    <w:rsid w:val="00F07C63"/>
    <w:rsid w:val="00F15461"/>
    <w:rsid w:val="00F15ACF"/>
    <w:rsid w:val="00F16AB0"/>
    <w:rsid w:val="00F24C59"/>
    <w:rsid w:val="00F34B08"/>
    <w:rsid w:val="00F36A6B"/>
    <w:rsid w:val="00F42268"/>
    <w:rsid w:val="00F4371B"/>
    <w:rsid w:val="00F44FEB"/>
    <w:rsid w:val="00F466A2"/>
    <w:rsid w:val="00F47825"/>
    <w:rsid w:val="00F47AF2"/>
    <w:rsid w:val="00F51C41"/>
    <w:rsid w:val="00F55ABA"/>
    <w:rsid w:val="00F64C3F"/>
    <w:rsid w:val="00F716C8"/>
    <w:rsid w:val="00F74C41"/>
    <w:rsid w:val="00F753F9"/>
    <w:rsid w:val="00F92001"/>
    <w:rsid w:val="00FA1C23"/>
    <w:rsid w:val="00FA7727"/>
    <w:rsid w:val="00FB0F89"/>
    <w:rsid w:val="00FC1B99"/>
    <w:rsid w:val="00FC3B35"/>
    <w:rsid w:val="00FC4F2C"/>
    <w:rsid w:val="00FC4FBA"/>
    <w:rsid w:val="00FC5032"/>
    <w:rsid w:val="00FC5435"/>
    <w:rsid w:val="00FD6BA0"/>
    <w:rsid w:val="00FE2D74"/>
    <w:rsid w:val="00FE50A7"/>
    <w:rsid w:val="00FE717A"/>
    <w:rsid w:val="00FE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EndnoteReference">
    <w:name w:val="endnote reference"/>
    <w:basedOn w:val="DefaultParagraphFont"/>
    <w:uiPriority w:val="99"/>
    <w:semiHidden/>
    <w:unhideWhenUsed/>
    <w:rsid w:val="004F0C06"/>
    <w:rPr>
      <w:vertAlign w:val="superscript"/>
    </w:rPr>
  </w:style>
  <w:style w:type="table" w:styleId="TableGrid">
    <w:name w:val="Table Grid"/>
    <w:basedOn w:val="TableNormal"/>
    <w:uiPriority w:val="39"/>
    <w:rsid w:val="00573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062E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2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424">
      <w:bodyDiv w:val="1"/>
      <w:marLeft w:val="0"/>
      <w:marRight w:val="0"/>
      <w:marTop w:val="0"/>
      <w:marBottom w:val="0"/>
      <w:divBdr>
        <w:top w:val="none" w:sz="0" w:space="0" w:color="auto"/>
        <w:left w:val="none" w:sz="0" w:space="0" w:color="auto"/>
        <w:bottom w:val="none" w:sz="0" w:space="0" w:color="auto"/>
        <w:right w:val="none" w:sz="0" w:space="0" w:color="auto"/>
      </w:divBdr>
    </w:div>
    <w:div w:id="103233029">
      <w:bodyDiv w:val="1"/>
      <w:marLeft w:val="0"/>
      <w:marRight w:val="0"/>
      <w:marTop w:val="0"/>
      <w:marBottom w:val="0"/>
      <w:divBdr>
        <w:top w:val="none" w:sz="0" w:space="0" w:color="auto"/>
        <w:left w:val="none" w:sz="0" w:space="0" w:color="auto"/>
        <w:bottom w:val="none" w:sz="0" w:space="0" w:color="auto"/>
        <w:right w:val="none" w:sz="0" w:space="0" w:color="auto"/>
      </w:divBdr>
    </w:div>
    <w:div w:id="109709512">
      <w:bodyDiv w:val="1"/>
      <w:marLeft w:val="0"/>
      <w:marRight w:val="0"/>
      <w:marTop w:val="0"/>
      <w:marBottom w:val="0"/>
      <w:divBdr>
        <w:top w:val="none" w:sz="0" w:space="0" w:color="auto"/>
        <w:left w:val="none" w:sz="0" w:space="0" w:color="auto"/>
        <w:bottom w:val="none" w:sz="0" w:space="0" w:color="auto"/>
        <w:right w:val="none" w:sz="0" w:space="0" w:color="auto"/>
      </w:divBdr>
    </w:div>
    <w:div w:id="186648275">
      <w:bodyDiv w:val="1"/>
      <w:marLeft w:val="0"/>
      <w:marRight w:val="0"/>
      <w:marTop w:val="0"/>
      <w:marBottom w:val="0"/>
      <w:divBdr>
        <w:top w:val="none" w:sz="0" w:space="0" w:color="auto"/>
        <w:left w:val="none" w:sz="0" w:space="0" w:color="auto"/>
        <w:bottom w:val="none" w:sz="0" w:space="0" w:color="auto"/>
        <w:right w:val="none" w:sz="0" w:space="0" w:color="auto"/>
      </w:divBdr>
    </w:div>
    <w:div w:id="206838789">
      <w:bodyDiv w:val="1"/>
      <w:marLeft w:val="0"/>
      <w:marRight w:val="0"/>
      <w:marTop w:val="0"/>
      <w:marBottom w:val="0"/>
      <w:divBdr>
        <w:top w:val="none" w:sz="0" w:space="0" w:color="auto"/>
        <w:left w:val="none" w:sz="0" w:space="0" w:color="auto"/>
        <w:bottom w:val="none" w:sz="0" w:space="0" w:color="auto"/>
        <w:right w:val="none" w:sz="0" w:space="0" w:color="auto"/>
      </w:divBdr>
    </w:div>
    <w:div w:id="283123496">
      <w:bodyDiv w:val="1"/>
      <w:marLeft w:val="0"/>
      <w:marRight w:val="0"/>
      <w:marTop w:val="0"/>
      <w:marBottom w:val="0"/>
      <w:divBdr>
        <w:top w:val="none" w:sz="0" w:space="0" w:color="auto"/>
        <w:left w:val="none" w:sz="0" w:space="0" w:color="auto"/>
        <w:bottom w:val="none" w:sz="0" w:space="0" w:color="auto"/>
        <w:right w:val="none" w:sz="0" w:space="0" w:color="auto"/>
      </w:divBdr>
    </w:div>
    <w:div w:id="293298725">
      <w:bodyDiv w:val="1"/>
      <w:marLeft w:val="0"/>
      <w:marRight w:val="0"/>
      <w:marTop w:val="0"/>
      <w:marBottom w:val="0"/>
      <w:divBdr>
        <w:top w:val="none" w:sz="0" w:space="0" w:color="auto"/>
        <w:left w:val="none" w:sz="0" w:space="0" w:color="auto"/>
        <w:bottom w:val="none" w:sz="0" w:space="0" w:color="auto"/>
        <w:right w:val="none" w:sz="0" w:space="0" w:color="auto"/>
      </w:divBdr>
    </w:div>
    <w:div w:id="349569802">
      <w:bodyDiv w:val="1"/>
      <w:marLeft w:val="0"/>
      <w:marRight w:val="0"/>
      <w:marTop w:val="0"/>
      <w:marBottom w:val="0"/>
      <w:divBdr>
        <w:top w:val="none" w:sz="0" w:space="0" w:color="auto"/>
        <w:left w:val="none" w:sz="0" w:space="0" w:color="auto"/>
        <w:bottom w:val="none" w:sz="0" w:space="0" w:color="auto"/>
        <w:right w:val="none" w:sz="0" w:space="0" w:color="auto"/>
      </w:divBdr>
    </w:div>
    <w:div w:id="359092897">
      <w:bodyDiv w:val="1"/>
      <w:marLeft w:val="0"/>
      <w:marRight w:val="0"/>
      <w:marTop w:val="0"/>
      <w:marBottom w:val="0"/>
      <w:divBdr>
        <w:top w:val="none" w:sz="0" w:space="0" w:color="auto"/>
        <w:left w:val="none" w:sz="0" w:space="0" w:color="auto"/>
        <w:bottom w:val="none" w:sz="0" w:space="0" w:color="auto"/>
        <w:right w:val="none" w:sz="0" w:space="0" w:color="auto"/>
      </w:divBdr>
    </w:div>
    <w:div w:id="366830990">
      <w:bodyDiv w:val="1"/>
      <w:marLeft w:val="0"/>
      <w:marRight w:val="0"/>
      <w:marTop w:val="0"/>
      <w:marBottom w:val="0"/>
      <w:divBdr>
        <w:top w:val="none" w:sz="0" w:space="0" w:color="auto"/>
        <w:left w:val="none" w:sz="0" w:space="0" w:color="auto"/>
        <w:bottom w:val="none" w:sz="0" w:space="0" w:color="auto"/>
        <w:right w:val="none" w:sz="0" w:space="0" w:color="auto"/>
      </w:divBdr>
    </w:div>
    <w:div w:id="380178936">
      <w:bodyDiv w:val="1"/>
      <w:marLeft w:val="0"/>
      <w:marRight w:val="0"/>
      <w:marTop w:val="0"/>
      <w:marBottom w:val="0"/>
      <w:divBdr>
        <w:top w:val="none" w:sz="0" w:space="0" w:color="auto"/>
        <w:left w:val="none" w:sz="0" w:space="0" w:color="auto"/>
        <w:bottom w:val="none" w:sz="0" w:space="0" w:color="auto"/>
        <w:right w:val="none" w:sz="0" w:space="0" w:color="auto"/>
      </w:divBdr>
    </w:div>
    <w:div w:id="470444744">
      <w:bodyDiv w:val="1"/>
      <w:marLeft w:val="0"/>
      <w:marRight w:val="0"/>
      <w:marTop w:val="0"/>
      <w:marBottom w:val="0"/>
      <w:divBdr>
        <w:top w:val="none" w:sz="0" w:space="0" w:color="auto"/>
        <w:left w:val="none" w:sz="0" w:space="0" w:color="auto"/>
        <w:bottom w:val="none" w:sz="0" w:space="0" w:color="auto"/>
        <w:right w:val="none" w:sz="0" w:space="0" w:color="auto"/>
      </w:divBdr>
    </w:div>
    <w:div w:id="472869332">
      <w:bodyDiv w:val="1"/>
      <w:marLeft w:val="0"/>
      <w:marRight w:val="0"/>
      <w:marTop w:val="0"/>
      <w:marBottom w:val="0"/>
      <w:divBdr>
        <w:top w:val="none" w:sz="0" w:space="0" w:color="auto"/>
        <w:left w:val="none" w:sz="0" w:space="0" w:color="auto"/>
        <w:bottom w:val="none" w:sz="0" w:space="0" w:color="auto"/>
        <w:right w:val="none" w:sz="0" w:space="0" w:color="auto"/>
      </w:divBdr>
    </w:div>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562065631">
      <w:bodyDiv w:val="1"/>
      <w:marLeft w:val="0"/>
      <w:marRight w:val="0"/>
      <w:marTop w:val="0"/>
      <w:marBottom w:val="0"/>
      <w:divBdr>
        <w:top w:val="none" w:sz="0" w:space="0" w:color="auto"/>
        <w:left w:val="none" w:sz="0" w:space="0" w:color="auto"/>
        <w:bottom w:val="none" w:sz="0" w:space="0" w:color="auto"/>
        <w:right w:val="none" w:sz="0" w:space="0" w:color="auto"/>
      </w:divBdr>
    </w:div>
    <w:div w:id="600450738">
      <w:bodyDiv w:val="1"/>
      <w:marLeft w:val="0"/>
      <w:marRight w:val="0"/>
      <w:marTop w:val="0"/>
      <w:marBottom w:val="0"/>
      <w:divBdr>
        <w:top w:val="none" w:sz="0" w:space="0" w:color="auto"/>
        <w:left w:val="none" w:sz="0" w:space="0" w:color="auto"/>
        <w:bottom w:val="none" w:sz="0" w:space="0" w:color="auto"/>
        <w:right w:val="none" w:sz="0" w:space="0" w:color="auto"/>
      </w:divBdr>
    </w:div>
    <w:div w:id="638078332">
      <w:bodyDiv w:val="1"/>
      <w:marLeft w:val="0"/>
      <w:marRight w:val="0"/>
      <w:marTop w:val="0"/>
      <w:marBottom w:val="0"/>
      <w:divBdr>
        <w:top w:val="none" w:sz="0" w:space="0" w:color="auto"/>
        <w:left w:val="none" w:sz="0" w:space="0" w:color="auto"/>
        <w:bottom w:val="none" w:sz="0" w:space="0" w:color="auto"/>
        <w:right w:val="none" w:sz="0" w:space="0" w:color="auto"/>
      </w:divBdr>
    </w:div>
    <w:div w:id="666520138">
      <w:bodyDiv w:val="1"/>
      <w:marLeft w:val="0"/>
      <w:marRight w:val="0"/>
      <w:marTop w:val="0"/>
      <w:marBottom w:val="0"/>
      <w:divBdr>
        <w:top w:val="none" w:sz="0" w:space="0" w:color="auto"/>
        <w:left w:val="none" w:sz="0" w:space="0" w:color="auto"/>
        <w:bottom w:val="none" w:sz="0" w:space="0" w:color="auto"/>
        <w:right w:val="none" w:sz="0" w:space="0" w:color="auto"/>
      </w:divBdr>
    </w:div>
    <w:div w:id="770272522">
      <w:bodyDiv w:val="1"/>
      <w:marLeft w:val="0"/>
      <w:marRight w:val="0"/>
      <w:marTop w:val="0"/>
      <w:marBottom w:val="0"/>
      <w:divBdr>
        <w:top w:val="none" w:sz="0" w:space="0" w:color="auto"/>
        <w:left w:val="none" w:sz="0" w:space="0" w:color="auto"/>
        <w:bottom w:val="none" w:sz="0" w:space="0" w:color="auto"/>
        <w:right w:val="none" w:sz="0" w:space="0" w:color="auto"/>
      </w:divBdr>
    </w:div>
    <w:div w:id="821383683">
      <w:bodyDiv w:val="1"/>
      <w:marLeft w:val="0"/>
      <w:marRight w:val="0"/>
      <w:marTop w:val="0"/>
      <w:marBottom w:val="0"/>
      <w:divBdr>
        <w:top w:val="none" w:sz="0" w:space="0" w:color="auto"/>
        <w:left w:val="none" w:sz="0" w:space="0" w:color="auto"/>
        <w:bottom w:val="none" w:sz="0" w:space="0" w:color="auto"/>
        <w:right w:val="none" w:sz="0" w:space="0" w:color="auto"/>
      </w:divBdr>
    </w:div>
    <w:div w:id="1055591927">
      <w:bodyDiv w:val="1"/>
      <w:marLeft w:val="0"/>
      <w:marRight w:val="0"/>
      <w:marTop w:val="0"/>
      <w:marBottom w:val="0"/>
      <w:divBdr>
        <w:top w:val="none" w:sz="0" w:space="0" w:color="auto"/>
        <w:left w:val="none" w:sz="0" w:space="0" w:color="auto"/>
        <w:bottom w:val="none" w:sz="0" w:space="0" w:color="auto"/>
        <w:right w:val="none" w:sz="0" w:space="0" w:color="auto"/>
      </w:divBdr>
    </w:div>
    <w:div w:id="1079326664">
      <w:bodyDiv w:val="1"/>
      <w:marLeft w:val="0"/>
      <w:marRight w:val="0"/>
      <w:marTop w:val="0"/>
      <w:marBottom w:val="0"/>
      <w:divBdr>
        <w:top w:val="none" w:sz="0" w:space="0" w:color="auto"/>
        <w:left w:val="none" w:sz="0" w:space="0" w:color="auto"/>
        <w:bottom w:val="none" w:sz="0" w:space="0" w:color="auto"/>
        <w:right w:val="none" w:sz="0" w:space="0" w:color="auto"/>
      </w:divBdr>
    </w:div>
    <w:div w:id="1097553163">
      <w:bodyDiv w:val="1"/>
      <w:marLeft w:val="0"/>
      <w:marRight w:val="0"/>
      <w:marTop w:val="0"/>
      <w:marBottom w:val="0"/>
      <w:divBdr>
        <w:top w:val="none" w:sz="0" w:space="0" w:color="auto"/>
        <w:left w:val="none" w:sz="0" w:space="0" w:color="auto"/>
        <w:bottom w:val="none" w:sz="0" w:space="0" w:color="auto"/>
        <w:right w:val="none" w:sz="0" w:space="0" w:color="auto"/>
      </w:divBdr>
    </w:div>
    <w:div w:id="1100950754">
      <w:bodyDiv w:val="1"/>
      <w:marLeft w:val="0"/>
      <w:marRight w:val="0"/>
      <w:marTop w:val="0"/>
      <w:marBottom w:val="0"/>
      <w:divBdr>
        <w:top w:val="none" w:sz="0" w:space="0" w:color="auto"/>
        <w:left w:val="none" w:sz="0" w:space="0" w:color="auto"/>
        <w:bottom w:val="none" w:sz="0" w:space="0" w:color="auto"/>
        <w:right w:val="none" w:sz="0" w:space="0" w:color="auto"/>
      </w:divBdr>
    </w:div>
    <w:div w:id="1151681257">
      <w:bodyDiv w:val="1"/>
      <w:marLeft w:val="0"/>
      <w:marRight w:val="0"/>
      <w:marTop w:val="0"/>
      <w:marBottom w:val="0"/>
      <w:divBdr>
        <w:top w:val="none" w:sz="0" w:space="0" w:color="auto"/>
        <w:left w:val="none" w:sz="0" w:space="0" w:color="auto"/>
        <w:bottom w:val="none" w:sz="0" w:space="0" w:color="auto"/>
        <w:right w:val="none" w:sz="0" w:space="0" w:color="auto"/>
      </w:divBdr>
    </w:div>
    <w:div w:id="1194729417">
      <w:bodyDiv w:val="1"/>
      <w:marLeft w:val="0"/>
      <w:marRight w:val="0"/>
      <w:marTop w:val="0"/>
      <w:marBottom w:val="0"/>
      <w:divBdr>
        <w:top w:val="none" w:sz="0" w:space="0" w:color="auto"/>
        <w:left w:val="none" w:sz="0" w:space="0" w:color="auto"/>
        <w:bottom w:val="none" w:sz="0" w:space="0" w:color="auto"/>
        <w:right w:val="none" w:sz="0" w:space="0" w:color="auto"/>
      </w:divBdr>
    </w:div>
    <w:div w:id="1295064743">
      <w:bodyDiv w:val="1"/>
      <w:marLeft w:val="0"/>
      <w:marRight w:val="0"/>
      <w:marTop w:val="0"/>
      <w:marBottom w:val="0"/>
      <w:divBdr>
        <w:top w:val="none" w:sz="0" w:space="0" w:color="auto"/>
        <w:left w:val="none" w:sz="0" w:space="0" w:color="auto"/>
        <w:bottom w:val="none" w:sz="0" w:space="0" w:color="auto"/>
        <w:right w:val="none" w:sz="0" w:space="0" w:color="auto"/>
      </w:divBdr>
    </w:div>
    <w:div w:id="1368457497">
      <w:bodyDiv w:val="1"/>
      <w:marLeft w:val="0"/>
      <w:marRight w:val="0"/>
      <w:marTop w:val="0"/>
      <w:marBottom w:val="0"/>
      <w:divBdr>
        <w:top w:val="none" w:sz="0" w:space="0" w:color="auto"/>
        <w:left w:val="none" w:sz="0" w:space="0" w:color="auto"/>
        <w:bottom w:val="none" w:sz="0" w:space="0" w:color="auto"/>
        <w:right w:val="none" w:sz="0" w:space="0" w:color="auto"/>
      </w:divBdr>
    </w:div>
    <w:div w:id="1388992649">
      <w:bodyDiv w:val="1"/>
      <w:marLeft w:val="0"/>
      <w:marRight w:val="0"/>
      <w:marTop w:val="0"/>
      <w:marBottom w:val="0"/>
      <w:divBdr>
        <w:top w:val="none" w:sz="0" w:space="0" w:color="auto"/>
        <w:left w:val="none" w:sz="0" w:space="0" w:color="auto"/>
        <w:bottom w:val="none" w:sz="0" w:space="0" w:color="auto"/>
        <w:right w:val="none" w:sz="0" w:space="0" w:color="auto"/>
      </w:divBdr>
    </w:div>
    <w:div w:id="1398741415">
      <w:bodyDiv w:val="1"/>
      <w:marLeft w:val="0"/>
      <w:marRight w:val="0"/>
      <w:marTop w:val="0"/>
      <w:marBottom w:val="0"/>
      <w:divBdr>
        <w:top w:val="none" w:sz="0" w:space="0" w:color="auto"/>
        <w:left w:val="none" w:sz="0" w:space="0" w:color="auto"/>
        <w:bottom w:val="none" w:sz="0" w:space="0" w:color="auto"/>
        <w:right w:val="none" w:sz="0" w:space="0" w:color="auto"/>
      </w:divBdr>
    </w:div>
    <w:div w:id="1413970613">
      <w:bodyDiv w:val="1"/>
      <w:marLeft w:val="0"/>
      <w:marRight w:val="0"/>
      <w:marTop w:val="0"/>
      <w:marBottom w:val="0"/>
      <w:divBdr>
        <w:top w:val="none" w:sz="0" w:space="0" w:color="auto"/>
        <w:left w:val="none" w:sz="0" w:space="0" w:color="auto"/>
        <w:bottom w:val="none" w:sz="0" w:space="0" w:color="auto"/>
        <w:right w:val="none" w:sz="0" w:space="0" w:color="auto"/>
      </w:divBdr>
    </w:div>
    <w:div w:id="1429502738">
      <w:bodyDiv w:val="1"/>
      <w:marLeft w:val="0"/>
      <w:marRight w:val="0"/>
      <w:marTop w:val="0"/>
      <w:marBottom w:val="0"/>
      <w:divBdr>
        <w:top w:val="none" w:sz="0" w:space="0" w:color="auto"/>
        <w:left w:val="none" w:sz="0" w:space="0" w:color="auto"/>
        <w:bottom w:val="none" w:sz="0" w:space="0" w:color="auto"/>
        <w:right w:val="none" w:sz="0" w:space="0" w:color="auto"/>
      </w:divBdr>
    </w:div>
    <w:div w:id="1449229509">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 w:id="1478571156">
      <w:bodyDiv w:val="1"/>
      <w:marLeft w:val="0"/>
      <w:marRight w:val="0"/>
      <w:marTop w:val="0"/>
      <w:marBottom w:val="0"/>
      <w:divBdr>
        <w:top w:val="none" w:sz="0" w:space="0" w:color="auto"/>
        <w:left w:val="none" w:sz="0" w:space="0" w:color="auto"/>
        <w:bottom w:val="none" w:sz="0" w:space="0" w:color="auto"/>
        <w:right w:val="none" w:sz="0" w:space="0" w:color="auto"/>
      </w:divBdr>
    </w:div>
    <w:div w:id="1606577417">
      <w:bodyDiv w:val="1"/>
      <w:marLeft w:val="0"/>
      <w:marRight w:val="0"/>
      <w:marTop w:val="0"/>
      <w:marBottom w:val="0"/>
      <w:divBdr>
        <w:top w:val="none" w:sz="0" w:space="0" w:color="auto"/>
        <w:left w:val="none" w:sz="0" w:space="0" w:color="auto"/>
        <w:bottom w:val="none" w:sz="0" w:space="0" w:color="auto"/>
        <w:right w:val="none" w:sz="0" w:space="0" w:color="auto"/>
      </w:divBdr>
    </w:div>
    <w:div w:id="1611666849">
      <w:bodyDiv w:val="1"/>
      <w:marLeft w:val="0"/>
      <w:marRight w:val="0"/>
      <w:marTop w:val="0"/>
      <w:marBottom w:val="0"/>
      <w:divBdr>
        <w:top w:val="none" w:sz="0" w:space="0" w:color="auto"/>
        <w:left w:val="none" w:sz="0" w:space="0" w:color="auto"/>
        <w:bottom w:val="none" w:sz="0" w:space="0" w:color="auto"/>
        <w:right w:val="none" w:sz="0" w:space="0" w:color="auto"/>
      </w:divBdr>
    </w:div>
    <w:div w:id="1643268297">
      <w:bodyDiv w:val="1"/>
      <w:marLeft w:val="0"/>
      <w:marRight w:val="0"/>
      <w:marTop w:val="0"/>
      <w:marBottom w:val="0"/>
      <w:divBdr>
        <w:top w:val="none" w:sz="0" w:space="0" w:color="auto"/>
        <w:left w:val="none" w:sz="0" w:space="0" w:color="auto"/>
        <w:bottom w:val="none" w:sz="0" w:space="0" w:color="auto"/>
        <w:right w:val="none" w:sz="0" w:space="0" w:color="auto"/>
      </w:divBdr>
    </w:div>
    <w:div w:id="1662804848">
      <w:bodyDiv w:val="1"/>
      <w:marLeft w:val="0"/>
      <w:marRight w:val="0"/>
      <w:marTop w:val="0"/>
      <w:marBottom w:val="0"/>
      <w:divBdr>
        <w:top w:val="none" w:sz="0" w:space="0" w:color="auto"/>
        <w:left w:val="none" w:sz="0" w:space="0" w:color="auto"/>
        <w:bottom w:val="none" w:sz="0" w:space="0" w:color="auto"/>
        <w:right w:val="none" w:sz="0" w:space="0" w:color="auto"/>
      </w:divBdr>
    </w:div>
    <w:div w:id="1684890671">
      <w:bodyDiv w:val="1"/>
      <w:marLeft w:val="0"/>
      <w:marRight w:val="0"/>
      <w:marTop w:val="0"/>
      <w:marBottom w:val="0"/>
      <w:divBdr>
        <w:top w:val="none" w:sz="0" w:space="0" w:color="auto"/>
        <w:left w:val="none" w:sz="0" w:space="0" w:color="auto"/>
        <w:bottom w:val="none" w:sz="0" w:space="0" w:color="auto"/>
        <w:right w:val="none" w:sz="0" w:space="0" w:color="auto"/>
      </w:divBdr>
    </w:div>
    <w:div w:id="1728525977">
      <w:bodyDiv w:val="1"/>
      <w:marLeft w:val="0"/>
      <w:marRight w:val="0"/>
      <w:marTop w:val="0"/>
      <w:marBottom w:val="0"/>
      <w:divBdr>
        <w:top w:val="none" w:sz="0" w:space="0" w:color="auto"/>
        <w:left w:val="none" w:sz="0" w:space="0" w:color="auto"/>
        <w:bottom w:val="none" w:sz="0" w:space="0" w:color="auto"/>
        <w:right w:val="none" w:sz="0" w:space="0" w:color="auto"/>
      </w:divBdr>
    </w:div>
    <w:div w:id="1937664473">
      <w:bodyDiv w:val="1"/>
      <w:marLeft w:val="0"/>
      <w:marRight w:val="0"/>
      <w:marTop w:val="0"/>
      <w:marBottom w:val="0"/>
      <w:divBdr>
        <w:top w:val="none" w:sz="0" w:space="0" w:color="auto"/>
        <w:left w:val="none" w:sz="0" w:space="0" w:color="auto"/>
        <w:bottom w:val="none" w:sz="0" w:space="0" w:color="auto"/>
        <w:right w:val="none" w:sz="0" w:space="0" w:color="auto"/>
      </w:divBdr>
    </w:div>
    <w:div w:id="1959607612">
      <w:bodyDiv w:val="1"/>
      <w:marLeft w:val="0"/>
      <w:marRight w:val="0"/>
      <w:marTop w:val="0"/>
      <w:marBottom w:val="0"/>
      <w:divBdr>
        <w:top w:val="none" w:sz="0" w:space="0" w:color="auto"/>
        <w:left w:val="none" w:sz="0" w:space="0" w:color="auto"/>
        <w:bottom w:val="none" w:sz="0" w:space="0" w:color="auto"/>
        <w:right w:val="none" w:sz="0" w:space="0" w:color="auto"/>
      </w:divBdr>
    </w:div>
    <w:div w:id="207631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livecoverage/stock-market-today-041224?mod=article_inline" TargetMode="External"/><Relationship Id="rId13" Type="http://schemas.openxmlformats.org/officeDocument/2006/relationships/hyperlink" Target="https://resources.carsongroup.com/hubfs/WMC-Source/2024/04-15-24_Bloomberg_US%20Inflation%20Refuses%20to%20Bend_4.pdf" TargetMode="External"/><Relationship Id="rId18" Type="http://schemas.openxmlformats.org/officeDocument/2006/relationships/hyperlink" Target="https://advantage.factset.com/hubfs/Website/Resources%20Section/Research%20Desk/Earnings%20Insight/EarningsInsight_040524A.pdf" TargetMode="External"/><Relationship Id="rId26" Type="http://schemas.openxmlformats.org/officeDocument/2006/relationships/hyperlink" Target="https://resources.carsongroup.com/hubfs/WMC-Source/2024/04-15-24_Intact_Compound%20Interest%20Calculator_13.pdf" TargetMode="External"/><Relationship Id="rId3" Type="http://schemas.openxmlformats.org/officeDocument/2006/relationships/styles" Target="styles.xml"/><Relationship Id="rId21" Type="http://schemas.openxmlformats.org/officeDocument/2006/relationships/hyperlink" Target="https://www.naspl.org/faq" TargetMode="External"/><Relationship Id="rId7" Type="http://schemas.openxmlformats.org/officeDocument/2006/relationships/endnotes" Target="endnotes.xml"/><Relationship Id="rId12" Type="http://schemas.openxmlformats.org/officeDocument/2006/relationships/hyperlink" Target="https://www.bloomberg.com/news/articles/2024-04-10/us-core-cpi-rises-more-than-forecast-for-third-straight-month" TargetMode="External"/><Relationship Id="rId17" Type="http://schemas.openxmlformats.org/officeDocument/2006/relationships/hyperlink" Target="https://resources.carsongroup.com/hubfs/WMC-Source/2024/04-15-24_Bloomberg_Bull%20Case%20Fizzles%20for%20Big%20Banks%20to%20Earn%20Ever-More%20on%20Lending_6.pdf" TargetMode="External"/><Relationship Id="rId25" Type="http://schemas.openxmlformats.org/officeDocument/2006/relationships/hyperlink" Target="http://www.moneychimp.com/calculator/compound_interest_calculator.htm" TargetMode="External"/><Relationship Id="rId2" Type="http://schemas.openxmlformats.org/officeDocument/2006/relationships/numbering" Target="numbering.xml"/><Relationship Id="rId16" Type="http://schemas.openxmlformats.org/officeDocument/2006/relationships/hyperlink" Target="https://www.bloomberg.com/news/articles/2024-04-12/bull-case-fizzles-for-big-us-banks-to-earn-ever-more-on-lending?srnd=markets-vp" TargetMode="External"/><Relationship Id="rId20" Type="http://schemas.openxmlformats.org/officeDocument/2006/relationships/hyperlink" Target="https://www.usatoday.com/story/money/lottery/2024/04/08/powerball-winning-numbers/7325136800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news.release/archives/cpi_03122024.htm" TargetMode="External"/><Relationship Id="rId24" Type="http://schemas.openxmlformats.org/officeDocument/2006/relationships/hyperlink" Target="https://resources.carsongroup.com/hubfs/WMC-Source/2024/04-15-24_Economist_The%20Economics%20of%20American%20Lotteries_12.pdf" TargetMode="External"/><Relationship Id="rId5" Type="http://schemas.openxmlformats.org/officeDocument/2006/relationships/webSettings" Target="webSettings.xml"/><Relationship Id="rId15" Type="http://schemas.openxmlformats.org/officeDocument/2006/relationships/hyperlink" Target="https://resources.carsongroup.com/hubfs/WMC-Source/2024/04-15-24_Bloomberg_Stocks%20Get%20Hit%20as%20War%20Jitters%20Fuel%20Rush%20to%20Bonds_5.pdf" TargetMode="External"/><Relationship Id="rId23" Type="http://schemas.openxmlformats.org/officeDocument/2006/relationships/hyperlink" Target="https://www.economist.com/graphic-detail/2024/04/02/the-economics-of-american-lotteries" TargetMode="External"/><Relationship Id="rId28" Type="http://schemas.openxmlformats.org/officeDocument/2006/relationships/header" Target="header1.xml"/><Relationship Id="rId10" Type="http://schemas.openxmlformats.org/officeDocument/2006/relationships/hyperlink" Target="https://www.bls.gov/news.release/cpi.nr0.htm" TargetMode="External"/><Relationship Id="rId19" Type="http://schemas.openxmlformats.org/officeDocument/2006/relationships/hyperlink" Target="https://home.treasury.gov/resource-center/data-chart-center/interest-rates/TextView?type=daily_treasury_yield_curve&amp;field_tdr_date_value_month=202404" TargetMode="External"/><Relationship Id="rId4" Type="http://schemas.openxmlformats.org/officeDocument/2006/relationships/settings" Target="settings.xml"/><Relationship Id="rId9" Type="http://schemas.openxmlformats.org/officeDocument/2006/relationships/hyperlink" Target="https://resources.carsongroup.com/hubfs/WMC-Source/2024/04-15-24_Barrons_Dow%20Slides%20as%20Banks%20Kick%20Off%20Earnings%20Season_1.pdf" TargetMode="External"/><Relationship Id="rId14" Type="http://schemas.openxmlformats.org/officeDocument/2006/relationships/hyperlink" Target="https://www.bloomberg.com/news/articles/2024-04-11/stock-market-today-dow-s-p-live-updates?srnd=homepage-americas" TargetMode="External"/><Relationship Id="rId22" Type="http://schemas.openxmlformats.org/officeDocument/2006/relationships/hyperlink" Target="https://www.cbsnews.com/news/powerball-drawing-jackpot-lottery-odds-of-winning/" TargetMode="External"/><Relationship Id="rId27" Type="http://schemas.openxmlformats.org/officeDocument/2006/relationships/hyperlink" Target="https://www.brainyquote.com/authors/ella-fitzgerald-quotes"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994EA-ED1C-4835-B0DF-8B36F9E6B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2280</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Market Commentary - WF</vt:lpstr>
    </vt:vector>
  </TitlesOfParts>
  <Company/>
  <LinksUpToDate>false</LinksUpToDate>
  <CharactersWithSpaces>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 WF</dc:title>
  <dc:subject/>
  <dc:creator>Carson Coaching</dc:creator>
  <cp:keywords/>
  <dc:description/>
  <cp:lastModifiedBy>Kait Mathias</cp:lastModifiedBy>
  <cp:revision>5</cp:revision>
  <dcterms:created xsi:type="dcterms:W3CDTF">2024-04-11T14:45:00Z</dcterms:created>
  <dcterms:modified xsi:type="dcterms:W3CDTF">2024-04-16T10:38:00Z</dcterms:modified>
</cp:coreProperties>
</file>