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5A3" w14:textId="4C20F5B7" w:rsidR="00B418B9" w:rsidRPr="0034681C" w:rsidRDefault="00026F55" w:rsidP="00991406">
      <w:pPr>
        <w:spacing w:after="0" w:line="240" w:lineRule="auto"/>
        <w:rPr>
          <w:rFonts w:ascii="Arial" w:hAnsi="Arial" w:cs="Arial"/>
          <w:b/>
          <w:color w:val="0D304A"/>
          <w:sz w:val="66"/>
          <w:szCs w:val="66"/>
        </w:rPr>
      </w:pPr>
      <w:proofErr w:type="spellStart"/>
      <w:r w:rsidRPr="0034681C">
        <w:rPr>
          <w:rFonts w:ascii="Arial" w:hAnsi="Arial" w:cs="Arial"/>
          <w:b/>
          <w:color w:val="0D304A"/>
          <w:sz w:val="66"/>
          <w:szCs w:val="66"/>
        </w:rPr>
        <w:t>LifeStyle</w:t>
      </w:r>
      <w:proofErr w:type="spellEnd"/>
      <w:r w:rsidR="004160B8" w:rsidRPr="0034681C">
        <w:rPr>
          <w:rFonts w:ascii="Arial" w:hAnsi="Arial" w:cs="Arial"/>
          <w:b/>
          <w:color w:val="0D304A"/>
          <w:sz w:val="66"/>
          <w:szCs w:val="66"/>
        </w:rPr>
        <w:t xml:space="preserve"> </w:t>
      </w:r>
      <w:r w:rsidRPr="0034681C">
        <w:rPr>
          <w:rFonts w:ascii="Arial" w:hAnsi="Arial" w:cs="Arial"/>
          <w:b/>
          <w:color w:val="0D304A"/>
          <w:sz w:val="66"/>
          <w:szCs w:val="66"/>
        </w:rPr>
        <w:t>Newsletter</w:t>
      </w:r>
      <w:r w:rsidR="00EA5B71" w:rsidRPr="0034681C">
        <w:rPr>
          <w:rFonts w:ascii="Arial" w:hAnsi="Arial" w:cs="Arial"/>
          <w:b/>
          <w:color w:val="0D304A"/>
          <w:sz w:val="66"/>
          <w:szCs w:val="66"/>
        </w:rPr>
        <w:t xml:space="preserve"> | </w:t>
      </w:r>
      <w:r w:rsidR="00EA5B71" w:rsidRPr="0034681C">
        <w:rPr>
          <w:rFonts w:ascii="Arial" w:hAnsi="Arial" w:cs="Arial"/>
          <w:b/>
          <w:color w:val="0D304A"/>
          <w:sz w:val="66"/>
          <w:szCs w:val="66"/>
        </w:rPr>
        <w:br/>
      </w:r>
      <w:r w:rsidR="0034681C" w:rsidRPr="0034681C">
        <w:rPr>
          <w:rFonts w:ascii="Arial" w:hAnsi="Arial" w:cs="Arial"/>
          <w:b/>
          <w:color w:val="0D304A"/>
          <w:sz w:val="66"/>
          <w:szCs w:val="66"/>
        </w:rPr>
        <w:t>What a Rate Cut Means for You</w:t>
      </w:r>
    </w:p>
    <w:p w14:paraId="3BF32BD0" w14:textId="7A0AB77B" w:rsidR="00620BCF" w:rsidRPr="00991406" w:rsidRDefault="00620BCF" w:rsidP="00991406">
      <w:pPr>
        <w:spacing w:after="0" w:line="240" w:lineRule="auto"/>
        <w:rPr>
          <w:rFonts w:ascii="Arial" w:eastAsia="Times New Roman" w:hAnsi="Arial" w:cs="Arial"/>
        </w:rPr>
      </w:pPr>
    </w:p>
    <w:p w14:paraId="2CCF3FC5" w14:textId="037A8301" w:rsidR="00620BCF" w:rsidRPr="00991406" w:rsidRDefault="004160B8" w:rsidP="00991406">
      <w:pPr>
        <w:spacing w:after="0" w:line="240" w:lineRule="auto"/>
        <w:rPr>
          <w:rFonts w:ascii="Arial" w:eastAsia="Times New Roman" w:hAnsi="Arial" w:cs="Arial"/>
          <w:color w:val="35DB86"/>
        </w:rPr>
      </w:pPr>
      <w:r w:rsidRPr="00991406">
        <w:rPr>
          <w:rFonts w:ascii="Arial" w:eastAsia="Times New Roman" w:hAnsi="Arial" w:cs="Arial"/>
          <w:i/>
          <w:iCs/>
          <w:color w:val="35DB86"/>
        </w:rPr>
        <w:t>Always include appropriate</w:t>
      </w:r>
      <w:r w:rsidR="00302ABE" w:rsidRPr="00991406">
        <w:rPr>
          <w:rFonts w:ascii="Arial" w:eastAsia="Times New Roman" w:hAnsi="Arial" w:cs="Arial"/>
          <w:i/>
          <w:iCs/>
          <w:color w:val="35DB86"/>
        </w:rPr>
        <w:t xml:space="preserve"> BD/RIA</w:t>
      </w:r>
      <w:r w:rsidRPr="00991406">
        <w:rPr>
          <w:rFonts w:ascii="Arial" w:eastAsia="Times New Roman" w:hAnsi="Arial" w:cs="Arial"/>
          <w:i/>
          <w:iCs/>
          <w:color w:val="35DB86"/>
        </w:rPr>
        <w:t xml:space="preserve"> disclosures and submit ghostwritten </w:t>
      </w:r>
      <w:r w:rsidR="00026F55" w:rsidRPr="00991406">
        <w:rPr>
          <w:rFonts w:ascii="Arial" w:eastAsia="Times New Roman" w:hAnsi="Arial" w:cs="Arial"/>
          <w:i/>
          <w:iCs/>
          <w:color w:val="35DB86"/>
        </w:rPr>
        <w:t>materials</w:t>
      </w:r>
      <w:r w:rsidRPr="00991406">
        <w:rPr>
          <w:rFonts w:ascii="Arial" w:eastAsia="Times New Roman" w:hAnsi="Arial" w:cs="Arial"/>
          <w:i/>
          <w:iCs/>
          <w:color w:val="35DB86"/>
        </w:rPr>
        <w:t xml:space="preserve"> for compliance rev</w:t>
      </w:r>
      <w:r w:rsidR="0004065F" w:rsidRPr="00991406">
        <w:rPr>
          <w:rFonts w:ascii="Arial" w:eastAsia="Times New Roman" w:hAnsi="Arial" w:cs="Arial"/>
          <w:i/>
          <w:iCs/>
          <w:color w:val="35DB86"/>
        </w:rPr>
        <w:t>iew and approval before using.</w:t>
      </w:r>
      <w:r w:rsidR="0004065F" w:rsidRPr="00991406">
        <w:rPr>
          <w:rFonts w:ascii="Arial" w:eastAsia="Times New Roman" w:hAnsi="Arial" w:cs="Arial"/>
          <w:i/>
          <w:iCs/>
          <w:color w:val="35DB86"/>
        </w:rPr>
        <w:br/>
      </w:r>
    </w:p>
    <w:p w14:paraId="0A8B4E74" w14:textId="77777777" w:rsidR="0034681C" w:rsidRDefault="0034681C" w:rsidP="00991406">
      <w:pPr>
        <w:pStyle w:val="Heading1"/>
        <w:spacing w:before="0" w:after="0"/>
      </w:pPr>
      <w:r>
        <w:t>What a Rate Cut Means for You</w:t>
      </w:r>
    </w:p>
    <w:p w14:paraId="4269472E" w14:textId="77777777" w:rsidR="0034681C" w:rsidRPr="0034681C" w:rsidRDefault="004160B8" w:rsidP="0034681C">
      <w:pPr>
        <w:widowControl w:val="0"/>
        <w:spacing w:before="299" w:after="299" w:line="279" w:lineRule="auto"/>
        <w:contextualSpacing/>
        <w:rPr>
          <w:rFonts w:ascii="Arial" w:eastAsia="Arial" w:hAnsi="Arial" w:cs="Arial"/>
          <w:sz w:val="24"/>
          <w:szCs w:val="24"/>
        </w:rPr>
      </w:pPr>
      <w:r w:rsidRPr="00991406">
        <w:br/>
      </w:r>
      <w:r w:rsidR="0034681C" w:rsidRPr="0034681C">
        <w:rPr>
          <w:rFonts w:ascii="Arial" w:eastAsia="Arial" w:hAnsi="Arial" w:cs="Arial"/>
          <w:sz w:val="24"/>
          <w:szCs w:val="24"/>
        </w:rPr>
        <w:t xml:space="preserve">After a few years of news about interest rate hikes, we finally have some news of an interest rate cut. </w:t>
      </w:r>
    </w:p>
    <w:p w14:paraId="5BDC777E" w14:textId="77777777" w:rsidR="0034681C" w:rsidRPr="0034681C" w:rsidRDefault="0034681C" w:rsidP="0034681C">
      <w:pPr>
        <w:widowControl w:val="0"/>
        <w:spacing w:before="299" w:after="299" w:line="279" w:lineRule="auto"/>
        <w:contextualSpacing/>
        <w:rPr>
          <w:rFonts w:ascii="Arial" w:eastAsia="Arial" w:hAnsi="Arial" w:cs="Arial"/>
          <w:sz w:val="24"/>
          <w:szCs w:val="24"/>
        </w:rPr>
      </w:pPr>
    </w:p>
    <w:p w14:paraId="33E0F710" w14:textId="77777777" w:rsidR="0034681C" w:rsidRPr="0034681C" w:rsidRDefault="0034681C" w:rsidP="0034681C">
      <w:pPr>
        <w:widowControl w:val="0"/>
        <w:spacing w:before="299" w:after="299" w:line="279" w:lineRule="auto"/>
        <w:contextualSpacing/>
        <w:rPr>
          <w:rFonts w:ascii="Arial" w:eastAsia="Arial" w:hAnsi="Arial" w:cs="Arial"/>
          <w:sz w:val="24"/>
          <w:szCs w:val="24"/>
        </w:rPr>
      </w:pPr>
      <w:r w:rsidRPr="0034681C">
        <w:rPr>
          <w:rFonts w:ascii="Arial" w:eastAsia="Arial" w:hAnsi="Arial" w:cs="Arial"/>
          <w:sz w:val="24"/>
          <w:szCs w:val="24"/>
        </w:rPr>
        <w:t>Interest rates were cut for the first time in four years and after more than 5 percentage points of increases taking place from March 2022 and July of 2023. The Federal Reserve cut U.S. short-term interest rates by a half-percentage point in mid-September.</w:t>
      </w:r>
      <w:r w:rsidRPr="0034681C">
        <w:rPr>
          <w:rFonts w:ascii="Arial" w:eastAsia="Arial" w:hAnsi="Arial" w:cs="Arial"/>
          <w:sz w:val="24"/>
          <w:szCs w:val="24"/>
          <w:vertAlign w:val="superscript"/>
        </w:rPr>
        <w:t>1</w:t>
      </w:r>
    </w:p>
    <w:p w14:paraId="5872F5EE" w14:textId="77777777" w:rsidR="0034681C" w:rsidRPr="0034681C" w:rsidRDefault="0034681C" w:rsidP="0034681C">
      <w:pPr>
        <w:widowControl w:val="0"/>
        <w:spacing w:before="299" w:after="299" w:line="279" w:lineRule="auto"/>
        <w:contextualSpacing/>
        <w:rPr>
          <w:rFonts w:ascii="Arial" w:eastAsia="Arial" w:hAnsi="Arial" w:cs="Arial"/>
          <w:sz w:val="24"/>
          <w:szCs w:val="24"/>
        </w:rPr>
      </w:pPr>
    </w:p>
    <w:p w14:paraId="4D51927D" w14:textId="77777777" w:rsidR="0034681C" w:rsidRPr="0034681C" w:rsidRDefault="0034681C" w:rsidP="0034681C">
      <w:pPr>
        <w:widowControl w:val="0"/>
        <w:spacing w:after="0" w:line="279" w:lineRule="auto"/>
        <w:contextualSpacing/>
        <w:rPr>
          <w:rFonts w:ascii="Arial" w:eastAsia="Arial" w:hAnsi="Arial" w:cs="Arial"/>
          <w:color w:val="000000"/>
          <w:sz w:val="24"/>
          <w:szCs w:val="24"/>
        </w:rPr>
      </w:pPr>
      <w:r w:rsidRPr="0034681C">
        <w:rPr>
          <w:rFonts w:ascii="Arial" w:eastAsia="Arial" w:hAnsi="Arial" w:cs="Arial"/>
          <w:sz w:val="24"/>
          <w:szCs w:val="24"/>
        </w:rPr>
        <w:t>What does this mean for you? This means that a</w:t>
      </w:r>
      <w:r w:rsidRPr="0034681C">
        <w:rPr>
          <w:rFonts w:ascii="Arial" w:eastAsia="Arial" w:hAnsi="Arial" w:cs="Arial"/>
          <w:color w:val="000000"/>
          <w:sz w:val="24"/>
          <w:szCs w:val="24"/>
        </w:rPr>
        <w:t>s borrowing costs move lower, other interest rates are likely to follow. As a result, consumers, investors and business owners may have opportunities to:</w:t>
      </w:r>
    </w:p>
    <w:p w14:paraId="4D6D95E2" w14:textId="77777777" w:rsidR="0034681C" w:rsidRPr="0034681C" w:rsidRDefault="0034681C" w:rsidP="0034681C">
      <w:pPr>
        <w:widowControl w:val="0"/>
        <w:numPr>
          <w:ilvl w:val="0"/>
          <w:numId w:val="30"/>
        </w:numPr>
        <w:spacing w:after="0" w:line="279" w:lineRule="auto"/>
        <w:contextualSpacing/>
        <w:rPr>
          <w:rFonts w:ascii="Arial" w:eastAsia="Arial" w:hAnsi="Arial" w:cs="Arial"/>
          <w:sz w:val="24"/>
          <w:szCs w:val="24"/>
        </w:rPr>
      </w:pPr>
      <w:r w:rsidRPr="0034681C">
        <w:rPr>
          <w:rFonts w:ascii="Arial" w:eastAsia="Arial" w:hAnsi="Arial" w:cs="Arial"/>
          <w:b/>
          <w:bCs/>
          <w:color w:val="000000"/>
          <w:sz w:val="24"/>
          <w:szCs w:val="24"/>
        </w:rPr>
        <w:t>Pay lower interest rates on auto and home loans.</w:t>
      </w:r>
      <w:r w:rsidRPr="0034681C">
        <w:rPr>
          <w:rFonts w:ascii="Arial" w:eastAsia="Arial" w:hAnsi="Arial" w:cs="Arial"/>
          <w:color w:val="000000"/>
          <w:sz w:val="24"/>
          <w:szCs w:val="24"/>
        </w:rPr>
        <w:t xml:space="preserve"> </w:t>
      </w:r>
      <w:r w:rsidRPr="0034681C">
        <w:rPr>
          <w:rFonts w:ascii="Arial" w:eastAsia="Arial" w:hAnsi="Arial" w:cs="Arial"/>
          <w:sz w:val="24"/>
          <w:szCs w:val="24"/>
        </w:rPr>
        <w:t>Mortgage rates have fallen nearly 2 percent since last October in anticipation of this rate cut. And as of this writing, a 30-year fixed-rate mortgage was down to an average of 6.09 percent, its lowest rate since February 2023. So if you’ve been waiting on the sidelines to buy a home, now might be the time to look into it.</w:t>
      </w:r>
      <w:r w:rsidRPr="0034681C">
        <w:rPr>
          <w:rFonts w:ascii="Arial" w:eastAsia="Arial" w:hAnsi="Arial" w:cs="Arial"/>
          <w:sz w:val="24"/>
          <w:szCs w:val="24"/>
          <w:vertAlign w:val="superscript"/>
        </w:rPr>
        <w:t>2</w:t>
      </w:r>
    </w:p>
    <w:p w14:paraId="001BDC18" w14:textId="77777777" w:rsidR="0034681C" w:rsidRPr="0034681C" w:rsidRDefault="0034681C" w:rsidP="0034681C">
      <w:pPr>
        <w:widowControl w:val="0"/>
        <w:numPr>
          <w:ilvl w:val="0"/>
          <w:numId w:val="30"/>
        </w:numPr>
        <w:spacing w:after="0" w:line="279" w:lineRule="auto"/>
        <w:contextualSpacing/>
        <w:rPr>
          <w:rFonts w:ascii="Arial" w:eastAsia="Arial" w:hAnsi="Arial" w:cs="Arial"/>
          <w:color w:val="000000"/>
          <w:sz w:val="24"/>
          <w:szCs w:val="24"/>
        </w:rPr>
      </w:pPr>
      <w:r w:rsidRPr="0034681C">
        <w:rPr>
          <w:rFonts w:ascii="Arial" w:eastAsia="Arial" w:hAnsi="Arial" w:cs="Arial"/>
          <w:b/>
          <w:bCs/>
          <w:color w:val="000000"/>
          <w:sz w:val="24"/>
          <w:szCs w:val="24"/>
        </w:rPr>
        <w:t>Refinance mortgages at lower rates</w:t>
      </w:r>
      <w:r w:rsidRPr="0034681C">
        <w:rPr>
          <w:rFonts w:ascii="Arial" w:eastAsia="Arial" w:hAnsi="Arial" w:cs="Arial"/>
          <w:color w:val="000000"/>
          <w:sz w:val="24"/>
          <w:szCs w:val="24"/>
        </w:rPr>
        <w:t xml:space="preserve">. If you took out a mortgage at the 7 to 8 percent rate range over the past years, you might consider refinancing now at a lower rate. </w:t>
      </w:r>
    </w:p>
    <w:p w14:paraId="47D721CA" w14:textId="77777777" w:rsidR="0034681C" w:rsidRPr="0034681C" w:rsidRDefault="0034681C" w:rsidP="0034681C">
      <w:pPr>
        <w:widowControl w:val="0"/>
        <w:numPr>
          <w:ilvl w:val="0"/>
          <w:numId w:val="30"/>
        </w:numPr>
        <w:spacing w:after="0" w:line="279" w:lineRule="auto"/>
        <w:contextualSpacing/>
        <w:rPr>
          <w:rFonts w:ascii="Arial" w:eastAsia="Arial" w:hAnsi="Arial" w:cs="Arial"/>
          <w:color w:val="000000"/>
          <w:sz w:val="24"/>
          <w:szCs w:val="24"/>
        </w:rPr>
      </w:pPr>
      <w:r w:rsidRPr="0034681C">
        <w:rPr>
          <w:rFonts w:ascii="Arial" w:eastAsia="Arial" w:hAnsi="Arial" w:cs="Arial"/>
          <w:b/>
          <w:bCs/>
          <w:color w:val="000000"/>
          <w:sz w:val="24"/>
          <w:szCs w:val="24"/>
        </w:rPr>
        <w:t xml:space="preserve">Tap into home equity at a lower cost. </w:t>
      </w:r>
      <w:r w:rsidRPr="0034681C">
        <w:rPr>
          <w:rFonts w:ascii="Arial" w:eastAsia="Arial" w:hAnsi="Arial" w:cs="Arial"/>
          <w:color w:val="000000"/>
          <w:sz w:val="24"/>
          <w:szCs w:val="24"/>
        </w:rPr>
        <w:t>MarketWatch reported that demand for home-equity lines of credit (HELOC) were already surging ahead of the rate cut and that demand is expected to continue to rise. As of this writing, the average rate for HELOCs was 8.77 to 11.06 percent.</w:t>
      </w:r>
      <w:r w:rsidRPr="0034681C">
        <w:rPr>
          <w:rFonts w:ascii="Arial" w:eastAsia="Arial" w:hAnsi="Arial" w:cs="Arial"/>
          <w:color w:val="000000"/>
          <w:sz w:val="24"/>
          <w:szCs w:val="24"/>
          <w:vertAlign w:val="superscript"/>
        </w:rPr>
        <w:t>3,4</w:t>
      </w:r>
    </w:p>
    <w:p w14:paraId="23382E82" w14:textId="77777777" w:rsidR="0034681C" w:rsidRPr="0034681C" w:rsidRDefault="0034681C" w:rsidP="0034681C">
      <w:pPr>
        <w:widowControl w:val="0"/>
        <w:spacing w:before="299" w:after="299" w:line="279" w:lineRule="auto"/>
        <w:contextualSpacing/>
        <w:rPr>
          <w:rFonts w:ascii="Arial" w:eastAsia="Arial" w:hAnsi="Arial" w:cs="Arial"/>
          <w:sz w:val="24"/>
          <w:szCs w:val="24"/>
        </w:rPr>
      </w:pPr>
      <w:r w:rsidRPr="0034681C">
        <w:rPr>
          <w:rFonts w:ascii="Arial" w:eastAsia="Arial" w:hAnsi="Arial" w:cs="Arial"/>
          <w:sz w:val="24"/>
          <w:szCs w:val="24"/>
        </w:rPr>
        <w:t xml:space="preserve">On the negative side, the rate cut might mean that some of your </w:t>
      </w:r>
      <w:bookmarkStart w:id="0" w:name="_Int_U6OdftlE"/>
      <w:r w:rsidRPr="0034681C">
        <w:rPr>
          <w:rFonts w:ascii="Arial" w:eastAsia="Arial" w:hAnsi="Arial" w:cs="Arial"/>
          <w:sz w:val="24"/>
          <w:szCs w:val="24"/>
        </w:rPr>
        <w:t>savings</w:t>
      </w:r>
      <w:bookmarkEnd w:id="0"/>
      <w:r w:rsidRPr="0034681C">
        <w:rPr>
          <w:rFonts w:ascii="Arial" w:eastAsia="Arial" w:hAnsi="Arial" w:cs="Arial"/>
          <w:sz w:val="24"/>
          <w:szCs w:val="24"/>
        </w:rPr>
        <w:t xml:space="preserve"> vehicles might be earning less. For example, high-yield savings accounts have reached returns above 5 percent in recent high-interest rate years. Those yields might go down slightly in the coming months. We recommend still having a high-yield savings account for your emergency fund. The rate cut also means lower returns on certificates of deposits (CDs). </w:t>
      </w:r>
    </w:p>
    <w:p w14:paraId="3D5CF736" w14:textId="77777777" w:rsidR="0034681C" w:rsidRPr="0034681C" w:rsidRDefault="0034681C" w:rsidP="0034681C">
      <w:pPr>
        <w:widowControl w:val="0"/>
        <w:spacing w:before="299" w:after="299" w:line="279" w:lineRule="auto"/>
        <w:contextualSpacing/>
        <w:rPr>
          <w:rFonts w:ascii="Arial" w:eastAsia="Arial" w:hAnsi="Arial" w:cs="Arial"/>
          <w:sz w:val="24"/>
          <w:szCs w:val="24"/>
        </w:rPr>
      </w:pPr>
    </w:p>
    <w:p w14:paraId="32849F1F" w14:textId="77777777" w:rsidR="0034681C" w:rsidRPr="0034681C" w:rsidRDefault="0034681C" w:rsidP="0034681C">
      <w:pPr>
        <w:widowControl w:val="0"/>
        <w:spacing w:before="299" w:after="299" w:line="279" w:lineRule="auto"/>
        <w:contextualSpacing/>
        <w:rPr>
          <w:rFonts w:ascii="Arial" w:eastAsia="Arial" w:hAnsi="Arial" w:cs="Arial"/>
          <w:sz w:val="24"/>
          <w:szCs w:val="24"/>
        </w:rPr>
      </w:pPr>
      <w:r w:rsidRPr="0034681C">
        <w:rPr>
          <w:rFonts w:ascii="Arial" w:eastAsia="Arial" w:hAnsi="Arial" w:cs="Arial"/>
          <w:sz w:val="24"/>
          <w:szCs w:val="24"/>
        </w:rPr>
        <w:t xml:space="preserve">If you have questions on money moves you should be making after the rate cut, please get in touch! </w:t>
      </w:r>
    </w:p>
    <w:p w14:paraId="24D92D33" w14:textId="77777777" w:rsidR="0034681C" w:rsidRPr="0034681C" w:rsidRDefault="0034681C" w:rsidP="0034681C">
      <w:pPr>
        <w:keepNext/>
        <w:keepLines/>
        <w:spacing w:before="299" w:after="299" w:line="279" w:lineRule="auto"/>
        <w:rPr>
          <w:rFonts w:ascii="Arial" w:eastAsia="Arial" w:hAnsi="Arial" w:cs="Arial"/>
          <w:b/>
          <w:bCs/>
          <w:sz w:val="24"/>
          <w:szCs w:val="24"/>
        </w:rPr>
      </w:pPr>
    </w:p>
    <w:p w14:paraId="3AA7B533" w14:textId="77777777" w:rsidR="0034681C" w:rsidRPr="0034681C" w:rsidRDefault="0034681C" w:rsidP="0034681C">
      <w:pPr>
        <w:keepNext/>
        <w:keepLines/>
        <w:spacing w:before="299" w:after="299" w:line="279" w:lineRule="auto"/>
        <w:rPr>
          <w:rFonts w:ascii="Arial" w:eastAsia="Arial" w:hAnsi="Arial" w:cs="Arial"/>
          <w:b/>
          <w:bCs/>
          <w:sz w:val="24"/>
          <w:szCs w:val="24"/>
        </w:rPr>
      </w:pPr>
      <w:r w:rsidRPr="0034681C">
        <w:rPr>
          <w:rFonts w:ascii="Arial" w:eastAsia="Arial" w:hAnsi="Arial" w:cs="Arial"/>
          <w:b/>
          <w:bCs/>
          <w:sz w:val="24"/>
          <w:szCs w:val="24"/>
        </w:rPr>
        <w:t>Battling Loneliness</w:t>
      </w:r>
    </w:p>
    <w:p w14:paraId="4EDF3DCB" w14:textId="77777777" w:rsidR="0034681C" w:rsidRPr="0034681C" w:rsidRDefault="0034681C" w:rsidP="0034681C">
      <w:pPr>
        <w:keepNext/>
        <w:keepLines/>
        <w:spacing w:before="299" w:after="299" w:line="279" w:lineRule="auto"/>
        <w:rPr>
          <w:rFonts w:ascii="Arial" w:eastAsia="Arial" w:hAnsi="Arial" w:cs="Arial"/>
          <w:sz w:val="24"/>
          <w:szCs w:val="24"/>
        </w:rPr>
      </w:pPr>
      <w:r w:rsidRPr="0034681C">
        <w:rPr>
          <w:rFonts w:ascii="Arial" w:eastAsia="Arial" w:hAnsi="Arial" w:cs="Arial"/>
          <w:sz w:val="24"/>
          <w:szCs w:val="24"/>
        </w:rPr>
        <w:t>What comes to mind when you hear the word “epidemic”? Most likely it’s some contagious physical ailment or sickness. But you know what else is an epidemic, according to the U.S. Surgeon General Dr. Vivek H. Murthy? Loneliness.</w:t>
      </w:r>
      <w:r w:rsidRPr="0034681C">
        <w:rPr>
          <w:rFonts w:ascii="Arial" w:eastAsia="Arial" w:hAnsi="Arial" w:cs="Arial"/>
          <w:sz w:val="24"/>
          <w:szCs w:val="24"/>
          <w:vertAlign w:val="superscript"/>
        </w:rPr>
        <w:t>5</w:t>
      </w:r>
    </w:p>
    <w:p w14:paraId="65526D89"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 xml:space="preserve">“Loneliness is far more than just a bad feeling,” Dr. Murthy said in a report. “It harms both individual and societal health.” </w:t>
      </w:r>
    </w:p>
    <w:p w14:paraId="264103FA" w14:textId="77777777" w:rsidR="0034681C" w:rsidRPr="0034681C" w:rsidRDefault="0034681C" w:rsidP="0034681C">
      <w:pPr>
        <w:spacing w:after="0"/>
        <w:rPr>
          <w:rFonts w:ascii="Arial" w:eastAsia="Arial" w:hAnsi="Arial" w:cs="Arial"/>
          <w:sz w:val="24"/>
          <w:szCs w:val="24"/>
        </w:rPr>
      </w:pPr>
    </w:p>
    <w:p w14:paraId="2742542E"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Dr. Murthy noted that loneliness—which can lead to an increased risk of cardiovascular disease, dementia, stroke, depression, anxiety and premature death—has been on an upward trajectory for 20 years. But the loneliness epidemic was exacerbated by the COVID-19 pandemic. Dr. Murthy notes that the impacts of loneliness can be as harmful to our health as smoking 15 cigarettes a day.</w:t>
      </w:r>
      <w:r w:rsidRPr="0034681C">
        <w:rPr>
          <w:rFonts w:ascii="Arial" w:eastAsia="Arial" w:hAnsi="Arial" w:cs="Arial"/>
          <w:sz w:val="24"/>
          <w:szCs w:val="24"/>
          <w:vertAlign w:val="superscript"/>
        </w:rPr>
        <w:t>5</w:t>
      </w:r>
    </w:p>
    <w:p w14:paraId="36A431B1" w14:textId="77777777" w:rsidR="0034681C" w:rsidRPr="0034681C" w:rsidRDefault="0034681C" w:rsidP="0034681C">
      <w:pPr>
        <w:spacing w:after="0"/>
        <w:rPr>
          <w:rFonts w:ascii="Arial" w:eastAsia="Arial" w:hAnsi="Arial" w:cs="Arial"/>
          <w:sz w:val="24"/>
          <w:szCs w:val="24"/>
        </w:rPr>
      </w:pPr>
    </w:p>
    <w:p w14:paraId="541329FE"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And while more than 60 percent of U.S. adults feel lonely occasionally, the American Psychological Association reports that approximately 30 percent of U.S. adults experience loneliness at least once a week, and 10 percent say they feel lonely every day.</w:t>
      </w:r>
      <w:r w:rsidRPr="0034681C">
        <w:rPr>
          <w:rFonts w:ascii="Arial" w:eastAsia="Arial" w:hAnsi="Arial" w:cs="Arial"/>
          <w:sz w:val="24"/>
          <w:szCs w:val="24"/>
          <w:vertAlign w:val="superscript"/>
        </w:rPr>
        <w:t>6</w:t>
      </w:r>
    </w:p>
    <w:p w14:paraId="7E3ED52E" w14:textId="77777777" w:rsidR="0034681C" w:rsidRPr="0034681C" w:rsidRDefault="0034681C" w:rsidP="0034681C">
      <w:pPr>
        <w:spacing w:after="0"/>
        <w:rPr>
          <w:rFonts w:ascii="Arial" w:eastAsia="Arial" w:hAnsi="Arial" w:cs="Arial"/>
          <w:sz w:val="24"/>
          <w:szCs w:val="24"/>
        </w:rPr>
      </w:pPr>
    </w:p>
    <w:p w14:paraId="4B8532BB"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Cigna reports that there are five ways to address loneliness if you’re experiencing it.</w:t>
      </w:r>
      <w:r w:rsidRPr="0034681C">
        <w:rPr>
          <w:rFonts w:ascii="Arial" w:eastAsia="Arial" w:hAnsi="Arial" w:cs="Arial"/>
          <w:sz w:val="24"/>
          <w:szCs w:val="24"/>
          <w:vertAlign w:val="superscript"/>
        </w:rPr>
        <w:t>7</w:t>
      </w:r>
      <w:r w:rsidRPr="0034681C">
        <w:rPr>
          <w:rFonts w:ascii="Arial" w:eastAsia="Arial" w:hAnsi="Arial" w:cs="Arial"/>
          <w:sz w:val="24"/>
          <w:szCs w:val="24"/>
        </w:rPr>
        <w:t xml:space="preserve"> </w:t>
      </w:r>
    </w:p>
    <w:p w14:paraId="4FF814DD" w14:textId="77777777" w:rsidR="0034681C" w:rsidRPr="0034681C" w:rsidRDefault="0034681C" w:rsidP="0034681C">
      <w:pPr>
        <w:spacing w:after="0"/>
        <w:rPr>
          <w:rFonts w:ascii="Arial" w:eastAsia="Arial" w:hAnsi="Arial" w:cs="Arial"/>
          <w:sz w:val="24"/>
          <w:szCs w:val="24"/>
        </w:rPr>
      </w:pPr>
    </w:p>
    <w:p w14:paraId="7B452F75" w14:textId="77777777" w:rsidR="0034681C" w:rsidRPr="0034681C" w:rsidRDefault="0034681C" w:rsidP="0034681C">
      <w:pPr>
        <w:numPr>
          <w:ilvl w:val="0"/>
          <w:numId w:val="29"/>
        </w:numPr>
        <w:spacing w:after="0" w:line="240" w:lineRule="auto"/>
        <w:rPr>
          <w:rFonts w:ascii="Arial" w:eastAsia="Arial" w:hAnsi="Arial" w:cs="Arial"/>
          <w:sz w:val="24"/>
          <w:szCs w:val="24"/>
        </w:rPr>
      </w:pPr>
      <w:r w:rsidRPr="0034681C">
        <w:rPr>
          <w:rFonts w:ascii="Arial" w:eastAsia="Arial" w:hAnsi="Arial" w:cs="Arial"/>
          <w:b/>
          <w:bCs/>
          <w:sz w:val="24"/>
          <w:szCs w:val="24"/>
        </w:rPr>
        <w:t xml:space="preserve">Acknowledge your feelings and seek help. </w:t>
      </w:r>
      <w:r w:rsidRPr="0034681C">
        <w:rPr>
          <w:rFonts w:ascii="Arial" w:eastAsia="Arial" w:hAnsi="Arial" w:cs="Arial"/>
          <w:sz w:val="24"/>
          <w:szCs w:val="24"/>
        </w:rPr>
        <w:t xml:space="preserve">Whether it’s talking to your family members or a therapist, seek support. </w:t>
      </w:r>
    </w:p>
    <w:p w14:paraId="283A9F28" w14:textId="77777777" w:rsidR="0034681C" w:rsidRPr="0034681C" w:rsidRDefault="0034681C" w:rsidP="0034681C">
      <w:pPr>
        <w:numPr>
          <w:ilvl w:val="0"/>
          <w:numId w:val="29"/>
        </w:numPr>
        <w:spacing w:after="0" w:line="240" w:lineRule="auto"/>
        <w:rPr>
          <w:rFonts w:ascii="Arial" w:eastAsia="Arial" w:hAnsi="Arial" w:cs="Arial"/>
          <w:sz w:val="24"/>
          <w:szCs w:val="24"/>
        </w:rPr>
      </w:pPr>
      <w:r w:rsidRPr="0034681C">
        <w:rPr>
          <w:rFonts w:ascii="Arial" w:eastAsia="Arial" w:hAnsi="Arial" w:cs="Arial"/>
          <w:b/>
          <w:bCs/>
          <w:sz w:val="24"/>
          <w:szCs w:val="24"/>
        </w:rPr>
        <w:t>Decide when to engage or disengage from social media.</w:t>
      </w:r>
      <w:r w:rsidRPr="0034681C">
        <w:rPr>
          <w:rFonts w:ascii="Arial" w:eastAsia="Arial" w:hAnsi="Arial" w:cs="Arial"/>
          <w:sz w:val="24"/>
          <w:szCs w:val="24"/>
        </w:rPr>
        <w:t xml:space="preserve"> Be honest with yourself whether social media helps you feel better. If not, disengage for a time. But if it helps you feel more connected, engage. </w:t>
      </w:r>
    </w:p>
    <w:p w14:paraId="6BF87A8D" w14:textId="77777777" w:rsidR="0034681C" w:rsidRPr="0034681C" w:rsidRDefault="0034681C" w:rsidP="0034681C">
      <w:pPr>
        <w:numPr>
          <w:ilvl w:val="0"/>
          <w:numId w:val="29"/>
        </w:numPr>
        <w:spacing w:after="0" w:line="240" w:lineRule="auto"/>
        <w:rPr>
          <w:rFonts w:ascii="Arial" w:eastAsia="Arial" w:hAnsi="Arial" w:cs="Arial"/>
          <w:sz w:val="24"/>
          <w:szCs w:val="24"/>
        </w:rPr>
      </w:pPr>
      <w:r w:rsidRPr="0034681C">
        <w:rPr>
          <w:rFonts w:ascii="Arial" w:eastAsia="Arial" w:hAnsi="Arial" w:cs="Arial"/>
          <w:b/>
          <w:bCs/>
          <w:sz w:val="24"/>
          <w:szCs w:val="24"/>
        </w:rPr>
        <w:t>Connect through volunteer opportunities.</w:t>
      </w:r>
      <w:r w:rsidRPr="0034681C">
        <w:rPr>
          <w:rFonts w:ascii="Arial" w:eastAsia="Arial" w:hAnsi="Arial" w:cs="Arial"/>
          <w:sz w:val="24"/>
          <w:szCs w:val="24"/>
        </w:rPr>
        <w:t xml:space="preserve"> You can find a volunteer opportunity—such as tutoring kids or visiting seniors—that can help you feel more connected and fulfilled. </w:t>
      </w:r>
    </w:p>
    <w:p w14:paraId="368255D4" w14:textId="77777777" w:rsidR="0034681C" w:rsidRPr="0034681C" w:rsidRDefault="0034681C" w:rsidP="0034681C">
      <w:pPr>
        <w:numPr>
          <w:ilvl w:val="0"/>
          <w:numId w:val="29"/>
        </w:numPr>
        <w:spacing w:after="0" w:line="240" w:lineRule="auto"/>
        <w:rPr>
          <w:rFonts w:ascii="Arial" w:eastAsia="Arial" w:hAnsi="Arial" w:cs="Arial"/>
          <w:sz w:val="24"/>
          <w:szCs w:val="24"/>
        </w:rPr>
      </w:pPr>
      <w:r w:rsidRPr="0034681C">
        <w:rPr>
          <w:rFonts w:ascii="Arial" w:eastAsia="Arial" w:hAnsi="Arial" w:cs="Arial"/>
          <w:b/>
          <w:bCs/>
          <w:sz w:val="24"/>
          <w:szCs w:val="24"/>
        </w:rPr>
        <w:t>Join a club or group.</w:t>
      </w:r>
      <w:r w:rsidRPr="0034681C">
        <w:rPr>
          <w:rFonts w:ascii="Arial" w:eastAsia="Arial" w:hAnsi="Arial" w:cs="Arial"/>
          <w:sz w:val="24"/>
          <w:szCs w:val="24"/>
        </w:rPr>
        <w:t xml:space="preserve"> Identify your hobbies and then seek out groups or clubs that align with them so you can meet new people while doing things you like to do. For example, if you like to run, find a local running club.</w:t>
      </w:r>
    </w:p>
    <w:p w14:paraId="4123815A" w14:textId="77777777" w:rsidR="0034681C" w:rsidRPr="0034681C" w:rsidRDefault="0034681C" w:rsidP="0034681C">
      <w:pPr>
        <w:numPr>
          <w:ilvl w:val="0"/>
          <w:numId w:val="29"/>
        </w:numPr>
        <w:spacing w:after="0" w:line="240" w:lineRule="auto"/>
        <w:rPr>
          <w:rFonts w:ascii="Arial" w:eastAsia="Arial" w:hAnsi="Arial" w:cs="Arial"/>
          <w:sz w:val="24"/>
          <w:szCs w:val="24"/>
        </w:rPr>
      </w:pPr>
      <w:r w:rsidRPr="0034681C">
        <w:rPr>
          <w:rFonts w:ascii="Arial" w:eastAsia="Arial" w:hAnsi="Arial" w:cs="Arial"/>
          <w:b/>
          <w:bCs/>
          <w:sz w:val="24"/>
          <w:szCs w:val="24"/>
        </w:rPr>
        <w:t>Engage in self-care.</w:t>
      </w:r>
      <w:r w:rsidRPr="0034681C">
        <w:rPr>
          <w:rFonts w:ascii="Arial" w:eastAsia="Arial" w:hAnsi="Arial" w:cs="Arial"/>
          <w:sz w:val="24"/>
          <w:szCs w:val="24"/>
        </w:rPr>
        <w:t xml:space="preserve"> Develop an exercise routine where you can get some sunlight every day and stick to a healthier diet that focuses on whole foods and limited sugars. Plus, it’s always helpful to get a full night of sleep. </w:t>
      </w:r>
    </w:p>
    <w:p w14:paraId="0A2643A6" w14:textId="77777777" w:rsidR="0034681C" w:rsidRPr="0034681C" w:rsidRDefault="0034681C" w:rsidP="0034681C">
      <w:pPr>
        <w:spacing w:after="0"/>
        <w:rPr>
          <w:rFonts w:ascii="Arial" w:eastAsia="Arial" w:hAnsi="Arial" w:cs="Arial"/>
          <w:sz w:val="24"/>
          <w:szCs w:val="24"/>
        </w:rPr>
      </w:pPr>
    </w:p>
    <w:p w14:paraId="78FDE4A2"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 xml:space="preserve">Loneliness impacts so many of us. But if we actively seek to connect, we can battle it successfully. </w:t>
      </w:r>
    </w:p>
    <w:p w14:paraId="3F3916EF" w14:textId="77777777" w:rsidR="0034681C" w:rsidRPr="0034681C" w:rsidRDefault="0034681C" w:rsidP="0034681C">
      <w:pPr>
        <w:spacing w:after="0"/>
        <w:rPr>
          <w:rFonts w:ascii="Arial" w:eastAsia="Arial" w:hAnsi="Arial" w:cs="Arial"/>
          <w:sz w:val="24"/>
          <w:szCs w:val="24"/>
        </w:rPr>
      </w:pPr>
    </w:p>
    <w:p w14:paraId="0C31A0E0" w14:textId="77777777" w:rsidR="0034681C" w:rsidRPr="0034681C" w:rsidRDefault="0034681C" w:rsidP="0034681C">
      <w:pPr>
        <w:spacing w:after="0"/>
        <w:contextualSpacing/>
        <w:rPr>
          <w:rFonts w:ascii="Arial" w:eastAsia="Arial" w:hAnsi="Arial" w:cs="Arial"/>
          <w:b/>
          <w:bCs/>
          <w:sz w:val="24"/>
          <w:szCs w:val="24"/>
        </w:rPr>
      </w:pPr>
    </w:p>
    <w:p w14:paraId="66F560E1" w14:textId="77777777" w:rsidR="0034681C" w:rsidRPr="0034681C" w:rsidRDefault="0034681C" w:rsidP="0034681C">
      <w:pPr>
        <w:spacing w:after="0"/>
        <w:contextualSpacing/>
        <w:rPr>
          <w:rFonts w:ascii="Arial" w:eastAsia="Arial" w:hAnsi="Arial" w:cs="Arial"/>
          <w:b/>
          <w:bCs/>
          <w:sz w:val="24"/>
          <w:szCs w:val="24"/>
        </w:rPr>
      </w:pPr>
      <w:r w:rsidRPr="0034681C">
        <w:rPr>
          <w:rFonts w:ascii="Arial" w:eastAsia="Arial" w:hAnsi="Arial" w:cs="Arial"/>
          <w:b/>
          <w:bCs/>
          <w:sz w:val="24"/>
          <w:szCs w:val="24"/>
        </w:rPr>
        <w:t>Prepare for Winter Spending</w:t>
      </w:r>
    </w:p>
    <w:p w14:paraId="6E9277B8" w14:textId="77777777" w:rsidR="0034681C" w:rsidRPr="0034681C" w:rsidRDefault="0034681C" w:rsidP="0034681C">
      <w:pPr>
        <w:spacing w:before="240" w:after="240" w:line="240" w:lineRule="auto"/>
        <w:rPr>
          <w:rFonts w:ascii="Arial" w:eastAsia="Arial" w:hAnsi="Arial" w:cs="Arial"/>
          <w:sz w:val="24"/>
          <w:szCs w:val="24"/>
        </w:rPr>
      </w:pPr>
      <w:r w:rsidRPr="0034681C">
        <w:rPr>
          <w:rFonts w:ascii="Arial" w:eastAsia="Arial" w:hAnsi="Arial" w:cs="Arial"/>
          <w:sz w:val="24"/>
          <w:szCs w:val="24"/>
        </w:rPr>
        <w:lastRenderedPageBreak/>
        <w:t>October is pretty much the unofficial start of the holiday season. And if you’re anything like most people, you likely increase your spending during this time of year.</w:t>
      </w:r>
    </w:p>
    <w:p w14:paraId="0407C1D6" w14:textId="77777777" w:rsidR="0034681C" w:rsidRPr="0034681C" w:rsidRDefault="0034681C" w:rsidP="0034681C">
      <w:pPr>
        <w:spacing w:before="240" w:after="240"/>
        <w:rPr>
          <w:rFonts w:ascii="Arial" w:eastAsia="Arial" w:hAnsi="Arial" w:cs="Arial"/>
          <w:sz w:val="24"/>
          <w:szCs w:val="24"/>
        </w:rPr>
      </w:pPr>
      <w:r w:rsidRPr="0034681C">
        <w:rPr>
          <w:rFonts w:ascii="Arial" w:eastAsia="Arial" w:hAnsi="Arial" w:cs="Arial"/>
          <w:sz w:val="24"/>
          <w:szCs w:val="24"/>
        </w:rPr>
        <w:t>There are a myriad of reasons spending increases this time of year, but the biggest reason is the holiday season. And according to the Deloitte Holiday Retail Sales 2024-2025 report, this year is gearing up to be another expensive one.</w:t>
      </w:r>
      <w:r w:rsidRPr="0034681C">
        <w:rPr>
          <w:rFonts w:ascii="Arial" w:eastAsia="Arial" w:hAnsi="Arial" w:cs="Arial"/>
          <w:sz w:val="24"/>
          <w:szCs w:val="24"/>
          <w:vertAlign w:val="superscript"/>
        </w:rPr>
        <w:t>8</w:t>
      </w:r>
    </w:p>
    <w:p w14:paraId="38A3E91D" w14:textId="77777777" w:rsidR="0034681C" w:rsidRPr="0034681C" w:rsidRDefault="0034681C" w:rsidP="0034681C">
      <w:pPr>
        <w:spacing w:before="240" w:after="240"/>
        <w:rPr>
          <w:rFonts w:ascii="Arial" w:eastAsia="Arial" w:hAnsi="Arial" w:cs="Arial"/>
          <w:sz w:val="24"/>
          <w:szCs w:val="24"/>
        </w:rPr>
      </w:pPr>
      <w:r w:rsidRPr="0034681C">
        <w:rPr>
          <w:rFonts w:ascii="Arial" w:eastAsia="Arial" w:hAnsi="Arial" w:cs="Arial"/>
          <w:sz w:val="24"/>
          <w:szCs w:val="24"/>
        </w:rPr>
        <w:t>Deloitte forecasts an increase in holiday sales from 2.3 percent in 2023 to 3.3 percent this year. Retail sales from November 2023 and January 2024 totaled $1.54 trillion. And e-commerce sales are expected to grow from 7 to 9 percent from 2023 to 2024. In 2024, e-commerce sales totaled an estimated $270 billion.</w:t>
      </w:r>
      <w:r w:rsidRPr="0034681C">
        <w:rPr>
          <w:rFonts w:ascii="Arial" w:eastAsia="Arial" w:hAnsi="Arial" w:cs="Arial"/>
          <w:sz w:val="24"/>
          <w:szCs w:val="24"/>
          <w:vertAlign w:val="superscript"/>
        </w:rPr>
        <w:t>8</w:t>
      </w:r>
    </w:p>
    <w:p w14:paraId="0332C41F" w14:textId="77777777" w:rsidR="0034681C" w:rsidRPr="0034681C" w:rsidRDefault="0034681C" w:rsidP="0034681C">
      <w:pPr>
        <w:spacing w:before="240" w:after="240"/>
        <w:rPr>
          <w:rFonts w:ascii="Arial" w:eastAsia="Arial" w:hAnsi="Arial" w:cs="Arial"/>
          <w:sz w:val="24"/>
          <w:szCs w:val="24"/>
        </w:rPr>
      </w:pPr>
      <w:r w:rsidRPr="0034681C">
        <w:rPr>
          <w:rFonts w:ascii="Arial" w:eastAsia="Arial" w:hAnsi="Arial" w:cs="Arial"/>
          <w:sz w:val="24"/>
          <w:szCs w:val="24"/>
        </w:rPr>
        <w:t xml:space="preserve">While this sounds like a big jump, this projected increase in retail spending from 2023 to 2024 is more in line with slower pre-pandemic levels. Our spending ticked even higher during the pandemic. </w:t>
      </w:r>
    </w:p>
    <w:p w14:paraId="4D9A90C8" w14:textId="77777777" w:rsidR="0034681C" w:rsidRPr="0034681C" w:rsidRDefault="0034681C" w:rsidP="0034681C">
      <w:pPr>
        <w:spacing w:before="240" w:after="240"/>
        <w:rPr>
          <w:rFonts w:ascii="Arial" w:eastAsia="Arial" w:hAnsi="Arial" w:cs="Arial"/>
          <w:sz w:val="24"/>
          <w:szCs w:val="24"/>
        </w:rPr>
      </w:pPr>
      <w:r w:rsidRPr="0034681C">
        <w:rPr>
          <w:rFonts w:ascii="Arial" w:eastAsia="Arial" w:hAnsi="Arial" w:cs="Arial"/>
          <w:sz w:val="24"/>
          <w:szCs w:val="24"/>
        </w:rPr>
        <w:t xml:space="preserve">But still, spending is going to be a little higher during this quarter but </w:t>
      </w:r>
      <w:r w:rsidRPr="0034681C">
        <w:rPr>
          <w:rFonts w:ascii="Arial" w:eastAsia="Arial" w:hAnsi="Arial" w:cs="Arial"/>
          <w:i/>
          <w:iCs/>
          <w:sz w:val="24"/>
          <w:szCs w:val="24"/>
        </w:rPr>
        <w:t>Forbes</w:t>
      </w:r>
      <w:r w:rsidRPr="0034681C">
        <w:rPr>
          <w:rFonts w:ascii="Arial" w:eastAsia="Arial" w:hAnsi="Arial" w:cs="Arial"/>
          <w:sz w:val="24"/>
          <w:szCs w:val="24"/>
        </w:rPr>
        <w:t xml:space="preserve"> reports there are three ways you can rein in and keep your spending in check this season:</w:t>
      </w:r>
      <w:r w:rsidRPr="0034681C">
        <w:rPr>
          <w:rFonts w:ascii="Arial" w:eastAsia="Arial" w:hAnsi="Arial" w:cs="Arial"/>
          <w:sz w:val="24"/>
          <w:szCs w:val="24"/>
          <w:vertAlign w:val="superscript"/>
        </w:rPr>
        <w:t>9</w:t>
      </w:r>
    </w:p>
    <w:p w14:paraId="3DB1395A" w14:textId="77777777" w:rsidR="0034681C" w:rsidRPr="0034681C" w:rsidRDefault="0034681C" w:rsidP="0034681C">
      <w:pPr>
        <w:numPr>
          <w:ilvl w:val="0"/>
          <w:numId w:val="28"/>
        </w:numPr>
        <w:spacing w:before="240" w:after="240" w:line="240" w:lineRule="auto"/>
        <w:contextualSpacing/>
        <w:rPr>
          <w:rFonts w:ascii="Arial" w:eastAsia="Arial" w:hAnsi="Arial" w:cs="Arial"/>
          <w:sz w:val="24"/>
          <w:szCs w:val="24"/>
        </w:rPr>
      </w:pPr>
      <w:r w:rsidRPr="0034681C">
        <w:rPr>
          <w:rFonts w:ascii="Arial" w:eastAsia="Arial" w:hAnsi="Arial" w:cs="Arial"/>
          <w:b/>
          <w:bCs/>
          <w:sz w:val="24"/>
          <w:szCs w:val="24"/>
        </w:rPr>
        <w:t>Be intentional about budgeting.</w:t>
      </w:r>
      <w:r w:rsidRPr="0034681C">
        <w:rPr>
          <w:rFonts w:ascii="Arial" w:eastAsia="Arial" w:hAnsi="Arial" w:cs="Arial"/>
          <w:sz w:val="24"/>
          <w:szCs w:val="24"/>
        </w:rPr>
        <w:t xml:space="preserve"> Now at the beginning of the quarter is a perfect time to set your spending limits and budget for the upcoming holidays. You can scope out all the best deals for your holiday gift shopping. More retailers are offering deals earlier and earlier. For example, Amazon had “Prime Big Deal Days” on Oct. 8 and 9. </w:t>
      </w:r>
    </w:p>
    <w:p w14:paraId="52F2035E" w14:textId="77777777" w:rsidR="0034681C" w:rsidRPr="0034681C" w:rsidRDefault="0034681C" w:rsidP="0034681C">
      <w:pPr>
        <w:numPr>
          <w:ilvl w:val="0"/>
          <w:numId w:val="28"/>
        </w:numPr>
        <w:spacing w:before="240" w:after="240" w:line="240" w:lineRule="auto"/>
        <w:rPr>
          <w:rFonts w:ascii="Arial" w:eastAsia="Arial" w:hAnsi="Arial" w:cs="Arial"/>
          <w:sz w:val="24"/>
          <w:szCs w:val="24"/>
        </w:rPr>
      </w:pPr>
      <w:r w:rsidRPr="0034681C">
        <w:rPr>
          <w:rFonts w:ascii="Arial" w:eastAsia="Arial" w:hAnsi="Arial" w:cs="Arial"/>
          <w:b/>
          <w:bCs/>
          <w:sz w:val="24"/>
          <w:szCs w:val="24"/>
        </w:rPr>
        <w:t xml:space="preserve">Manage debt strategically. </w:t>
      </w:r>
      <w:r w:rsidRPr="0034681C">
        <w:rPr>
          <w:rFonts w:ascii="Arial" w:eastAsia="Arial" w:hAnsi="Arial" w:cs="Arial"/>
          <w:sz w:val="24"/>
          <w:szCs w:val="24"/>
        </w:rPr>
        <w:t xml:space="preserve">As you’re likely spending more this time of year, you might also be putting more of those purchases on a credit card. Leverage your cards strategically by choosing one specific card to use, versus multiple cards, and then devising a plan to pay off the debt. </w:t>
      </w:r>
    </w:p>
    <w:p w14:paraId="2978068A" w14:textId="77777777" w:rsidR="0034681C" w:rsidRPr="0034681C" w:rsidRDefault="0034681C" w:rsidP="0034681C">
      <w:pPr>
        <w:numPr>
          <w:ilvl w:val="0"/>
          <w:numId w:val="28"/>
        </w:numPr>
        <w:spacing w:before="240" w:after="240" w:line="240" w:lineRule="auto"/>
        <w:rPr>
          <w:rFonts w:ascii="Arial" w:eastAsia="Arial" w:hAnsi="Arial" w:cs="Arial"/>
          <w:sz w:val="24"/>
          <w:szCs w:val="24"/>
        </w:rPr>
      </w:pPr>
      <w:r w:rsidRPr="0034681C">
        <w:rPr>
          <w:rFonts w:ascii="Arial" w:eastAsia="Arial" w:hAnsi="Arial" w:cs="Arial"/>
          <w:b/>
          <w:bCs/>
          <w:sz w:val="24"/>
          <w:szCs w:val="24"/>
        </w:rPr>
        <w:t xml:space="preserve">Invest. </w:t>
      </w:r>
      <w:r w:rsidRPr="0034681C">
        <w:rPr>
          <w:rFonts w:ascii="Arial" w:eastAsia="Arial" w:hAnsi="Arial" w:cs="Arial"/>
          <w:sz w:val="24"/>
          <w:szCs w:val="24"/>
        </w:rPr>
        <w:t xml:space="preserve">You can also spend a little bit in the stock market. Get in touch with us if you’d like to revisit and expand your investments. </w:t>
      </w:r>
    </w:p>
    <w:p w14:paraId="7C9FAA5B" w14:textId="77777777" w:rsidR="0034681C" w:rsidRPr="0034681C" w:rsidRDefault="0034681C" w:rsidP="0034681C">
      <w:pPr>
        <w:spacing w:before="240" w:after="240"/>
        <w:rPr>
          <w:rFonts w:ascii="Arial" w:eastAsia="Arial" w:hAnsi="Arial" w:cs="Arial"/>
          <w:sz w:val="24"/>
          <w:szCs w:val="24"/>
        </w:rPr>
      </w:pPr>
      <w:r w:rsidRPr="0034681C">
        <w:rPr>
          <w:rFonts w:ascii="Arial" w:eastAsia="Arial" w:hAnsi="Arial" w:cs="Arial"/>
          <w:sz w:val="24"/>
          <w:szCs w:val="24"/>
        </w:rPr>
        <w:t xml:space="preserve">With a little planning, you can handle the additional spending! Give us a call and we’ll make a game plan together. </w:t>
      </w:r>
    </w:p>
    <w:p w14:paraId="1457572D" w14:textId="77777777" w:rsidR="0034681C" w:rsidRPr="0034681C" w:rsidRDefault="0034681C" w:rsidP="0034681C">
      <w:pPr>
        <w:spacing w:after="0" w:line="240" w:lineRule="auto"/>
        <w:contextualSpacing/>
        <w:rPr>
          <w:rFonts w:ascii="Arial" w:eastAsia="Arial" w:hAnsi="Arial" w:cs="Arial"/>
          <w:color w:val="FF0000"/>
          <w:sz w:val="24"/>
          <w:szCs w:val="24"/>
        </w:rPr>
      </w:pPr>
    </w:p>
    <w:p w14:paraId="75B82566" w14:textId="77777777" w:rsidR="0034681C" w:rsidRPr="0034681C" w:rsidRDefault="0034681C" w:rsidP="0034681C">
      <w:pPr>
        <w:spacing w:after="0"/>
        <w:contextualSpacing/>
        <w:rPr>
          <w:rFonts w:ascii="Times New Roman" w:eastAsia="Times New Roman" w:hAnsi="Times New Roman" w:cs="Times New Roman"/>
          <w:sz w:val="24"/>
          <w:szCs w:val="24"/>
        </w:rPr>
      </w:pPr>
      <w:r w:rsidRPr="0034681C">
        <w:rPr>
          <w:rFonts w:ascii="Arial" w:eastAsia="Arial" w:hAnsi="Arial" w:cs="Arial"/>
          <w:b/>
          <w:bCs/>
          <w:sz w:val="24"/>
          <w:szCs w:val="24"/>
        </w:rPr>
        <w:t xml:space="preserve">Easy Chicken and Broccoli </w:t>
      </w:r>
    </w:p>
    <w:p w14:paraId="347FA1E8" w14:textId="77777777" w:rsidR="0034681C" w:rsidRPr="0034681C" w:rsidRDefault="0034681C" w:rsidP="0034681C">
      <w:pPr>
        <w:spacing w:after="0"/>
        <w:contextualSpacing/>
        <w:rPr>
          <w:rFonts w:ascii="Arial" w:eastAsia="Arial" w:hAnsi="Arial" w:cs="Arial"/>
          <w:sz w:val="24"/>
          <w:szCs w:val="24"/>
          <w:vertAlign w:val="superscript"/>
        </w:rPr>
      </w:pPr>
      <w:r w:rsidRPr="0034681C">
        <w:rPr>
          <w:rFonts w:ascii="Arial" w:eastAsia="Arial" w:hAnsi="Arial" w:cs="Arial"/>
          <w:sz w:val="24"/>
          <w:szCs w:val="24"/>
        </w:rPr>
        <w:t>Nothing quite hits the spot like being able to whip up your take-out favorites with better taste and healthier ingredients. And we already know that eating healthier can help us battle loneliness! So try this delicious chicken and broccoli recipe:</w:t>
      </w:r>
      <w:r w:rsidRPr="0034681C">
        <w:rPr>
          <w:rFonts w:ascii="Arial" w:eastAsia="Arial" w:hAnsi="Arial" w:cs="Arial"/>
          <w:sz w:val="24"/>
          <w:szCs w:val="24"/>
          <w:vertAlign w:val="superscript"/>
        </w:rPr>
        <w:t>9</w:t>
      </w:r>
    </w:p>
    <w:p w14:paraId="1F7311D5" w14:textId="77777777" w:rsidR="0034681C" w:rsidRPr="0034681C" w:rsidRDefault="0034681C" w:rsidP="0034681C">
      <w:pPr>
        <w:spacing w:after="0" w:line="240" w:lineRule="auto"/>
        <w:contextualSpacing/>
        <w:rPr>
          <w:rFonts w:ascii="Arial" w:eastAsia="Arial" w:hAnsi="Arial" w:cs="Arial"/>
          <w:color w:val="FF0000"/>
          <w:sz w:val="24"/>
          <w:szCs w:val="24"/>
        </w:rPr>
      </w:pPr>
    </w:p>
    <w:p w14:paraId="1C7FD5F9" w14:textId="77777777" w:rsidR="0034681C" w:rsidRPr="0034681C" w:rsidRDefault="0034681C" w:rsidP="0034681C">
      <w:pPr>
        <w:spacing w:after="0" w:line="240" w:lineRule="auto"/>
        <w:contextualSpacing/>
        <w:rPr>
          <w:rFonts w:ascii="Arial" w:eastAsia="Arial" w:hAnsi="Arial" w:cs="Arial"/>
          <w:sz w:val="24"/>
          <w:szCs w:val="24"/>
        </w:rPr>
      </w:pPr>
      <w:r w:rsidRPr="0034681C">
        <w:rPr>
          <w:rFonts w:ascii="Arial" w:eastAsia="Arial" w:hAnsi="Arial" w:cs="Arial"/>
          <w:sz w:val="24"/>
          <w:szCs w:val="24"/>
        </w:rPr>
        <w:t xml:space="preserve">What you’ll need: </w:t>
      </w:r>
    </w:p>
    <w:p w14:paraId="6F4070C5" w14:textId="77777777" w:rsidR="0034681C" w:rsidRPr="0034681C" w:rsidRDefault="0034681C" w:rsidP="0034681C">
      <w:pPr>
        <w:numPr>
          <w:ilvl w:val="0"/>
          <w:numId w:val="32"/>
        </w:numPr>
        <w:spacing w:after="0" w:line="240" w:lineRule="auto"/>
        <w:contextualSpacing/>
        <w:rPr>
          <w:rFonts w:ascii="Arial" w:eastAsia="Arial" w:hAnsi="Arial" w:cs="Arial"/>
          <w:color w:val="000000"/>
          <w:sz w:val="24"/>
          <w:szCs w:val="24"/>
        </w:rPr>
      </w:pPr>
      <w:r w:rsidRPr="0034681C">
        <w:rPr>
          <w:rFonts w:ascii="Arial" w:eastAsia="Arial" w:hAnsi="Arial" w:cs="Arial"/>
          <w:color w:val="000000"/>
          <w:sz w:val="24"/>
          <w:szCs w:val="24"/>
        </w:rPr>
        <w:t>½ cup of low-sodium chicken broth</w:t>
      </w:r>
    </w:p>
    <w:p w14:paraId="16332211" w14:textId="77777777" w:rsidR="0034681C" w:rsidRPr="0034681C" w:rsidRDefault="0034681C" w:rsidP="0034681C">
      <w:pPr>
        <w:numPr>
          <w:ilvl w:val="0"/>
          <w:numId w:val="32"/>
        </w:numPr>
        <w:spacing w:after="0" w:line="240" w:lineRule="auto"/>
        <w:contextualSpacing/>
        <w:rPr>
          <w:rFonts w:ascii="Arial" w:eastAsia="Arial" w:hAnsi="Arial" w:cs="Arial"/>
          <w:color w:val="000000"/>
          <w:sz w:val="24"/>
          <w:szCs w:val="24"/>
        </w:rPr>
      </w:pPr>
      <w:r w:rsidRPr="0034681C">
        <w:rPr>
          <w:rFonts w:ascii="Arial" w:eastAsia="Arial" w:hAnsi="Arial" w:cs="Arial"/>
          <w:color w:val="000000"/>
          <w:sz w:val="24"/>
          <w:szCs w:val="24"/>
        </w:rPr>
        <w:t>1/3 cup of reduced-sodium soy sauce</w:t>
      </w:r>
    </w:p>
    <w:p w14:paraId="42AE9A40"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3 cloves garlic, finely chopped</w:t>
      </w:r>
    </w:p>
    <w:p w14:paraId="3F606C4E"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 xml:space="preserve">3 tablespoon honey (or if you’d rather, you can use 2 tablespoons hoisin sauce and one teaspoon of light brown sugar) </w:t>
      </w:r>
    </w:p>
    <w:p w14:paraId="7127CB1E"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2 tablespoon cornstarch</w:t>
      </w:r>
    </w:p>
    <w:p w14:paraId="1EA8357D"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lastRenderedPageBreak/>
        <w:t xml:space="preserve">1 tablespoon of finely grated peeled ginger (tip: freeze fresh ginger the night before and it’s easier to peel!) </w:t>
      </w:r>
    </w:p>
    <w:p w14:paraId="3618ABFE"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2 teaspoons of toasted sesame oil</w:t>
      </w:r>
    </w:p>
    <w:p w14:paraId="6B8AEFDC"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 xml:space="preserve">1 tablespoon of neutral oil (like avocado oil, light olive oil, coconut oil or grapeseed oil) </w:t>
      </w:r>
    </w:p>
    <w:p w14:paraId="4C20BACA"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 xml:space="preserve">1 pound of boneless, skinless chicken thighs or breasts, cut into half-inch pieces </w:t>
      </w:r>
    </w:p>
    <w:p w14:paraId="1EAAB891"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2 medium heads broccoli, cut into bite-sized florets</w:t>
      </w:r>
    </w:p>
    <w:p w14:paraId="16775CB5"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 xml:space="preserve">Cooked brown or white jasmine rice (healthy tip, brown rice is more filling because it contains more fiber) </w:t>
      </w:r>
    </w:p>
    <w:p w14:paraId="7C2C50E9" w14:textId="77777777" w:rsidR="0034681C" w:rsidRPr="0034681C" w:rsidRDefault="0034681C" w:rsidP="0034681C">
      <w:pPr>
        <w:numPr>
          <w:ilvl w:val="0"/>
          <w:numId w:val="32"/>
        </w:numPr>
        <w:spacing w:after="0" w:line="240" w:lineRule="auto"/>
        <w:rPr>
          <w:rFonts w:ascii="Arial" w:eastAsia="Arial" w:hAnsi="Arial" w:cs="Arial"/>
          <w:color w:val="000000"/>
          <w:sz w:val="24"/>
          <w:szCs w:val="24"/>
        </w:rPr>
      </w:pPr>
      <w:r w:rsidRPr="0034681C">
        <w:rPr>
          <w:rFonts w:ascii="Arial" w:eastAsia="Arial" w:hAnsi="Arial" w:cs="Arial"/>
          <w:color w:val="000000"/>
          <w:sz w:val="24"/>
          <w:szCs w:val="24"/>
        </w:rPr>
        <w:t xml:space="preserve">Toasted sesame seeds, for sprinkling on the dish after the dish is done </w:t>
      </w:r>
    </w:p>
    <w:p w14:paraId="4B28ED96" w14:textId="77777777" w:rsidR="0034681C" w:rsidRPr="0034681C" w:rsidRDefault="0034681C" w:rsidP="0034681C">
      <w:pPr>
        <w:spacing w:after="0"/>
        <w:contextualSpacing/>
        <w:rPr>
          <w:rFonts w:ascii="Arial" w:eastAsia="Arial" w:hAnsi="Arial" w:cs="Arial"/>
          <w:color w:val="FF0000"/>
          <w:sz w:val="24"/>
          <w:szCs w:val="24"/>
        </w:rPr>
      </w:pPr>
    </w:p>
    <w:p w14:paraId="7C2F5F8B" w14:textId="77777777" w:rsidR="0034681C" w:rsidRPr="0034681C" w:rsidRDefault="0034681C" w:rsidP="0034681C">
      <w:pPr>
        <w:spacing w:after="0"/>
        <w:contextualSpacing/>
        <w:rPr>
          <w:rFonts w:ascii="Arial" w:eastAsia="Arial" w:hAnsi="Arial" w:cs="Arial"/>
          <w:sz w:val="24"/>
          <w:szCs w:val="24"/>
        </w:rPr>
      </w:pPr>
      <w:r w:rsidRPr="0034681C">
        <w:rPr>
          <w:rFonts w:ascii="Arial" w:eastAsia="Arial" w:hAnsi="Arial" w:cs="Arial"/>
          <w:sz w:val="24"/>
          <w:szCs w:val="24"/>
        </w:rPr>
        <w:t xml:space="preserve">How you’ll make it: </w:t>
      </w:r>
    </w:p>
    <w:p w14:paraId="40713F59" w14:textId="77777777" w:rsidR="0034681C" w:rsidRPr="0034681C" w:rsidRDefault="0034681C" w:rsidP="0034681C">
      <w:pPr>
        <w:numPr>
          <w:ilvl w:val="0"/>
          <w:numId w:val="31"/>
        </w:numPr>
        <w:spacing w:after="0" w:line="240" w:lineRule="auto"/>
        <w:contextualSpacing/>
        <w:rPr>
          <w:rFonts w:ascii="Arial" w:eastAsia="Arial" w:hAnsi="Arial" w:cs="Arial"/>
          <w:sz w:val="24"/>
          <w:szCs w:val="24"/>
        </w:rPr>
      </w:pPr>
      <w:r w:rsidRPr="0034681C">
        <w:rPr>
          <w:rFonts w:ascii="Arial" w:eastAsia="Arial" w:hAnsi="Arial" w:cs="Arial"/>
          <w:sz w:val="24"/>
          <w:szCs w:val="24"/>
        </w:rPr>
        <w:t>In a small bowl, whisk broth, soy sauce, garlic, honey, cornstarch, ginger and sesame oil until cornstarch is dissolved.</w:t>
      </w:r>
    </w:p>
    <w:p w14:paraId="539809E1"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 xml:space="preserve">In a large skillet or wok over high heat, heat neutral oil. </w:t>
      </w:r>
    </w:p>
    <w:p w14:paraId="0ABFE0B2"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Cook chicken, undisturbed for about 1 to 2 minutes, until it easily releases from pan.</w:t>
      </w:r>
    </w:p>
    <w:p w14:paraId="7E1BCBFA"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 xml:space="preserve">Stir and continue to cook, stirring occasionally, until golden brown on all sides and just cooked through. </w:t>
      </w:r>
    </w:p>
    <w:p w14:paraId="0B6D2252"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Transfer the chicken to a plate.</w:t>
      </w:r>
    </w:p>
    <w:p w14:paraId="74CA57DD"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 xml:space="preserve">In same skillet over medium-low heat, toss broccoli in broth mixture. </w:t>
      </w:r>
    </w:p>
    <w:p w14:paraId="11999C58"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Cover skillet and let broccoli steam until crisp-tender.</w:t>
      </w:r>
    </w:p>
    <w:p w14:paraId="4D0F948A"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Uncover and return chicken to wok or skillet.</w:t>
      </w:r>
    </w:p>
    <w:p w14:paraId="69C2514A"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Cook, stirring until sauce is thickened and chicken and broccoli are well coated.</w:t>
      </w:r>
    </w:p>
    <w:p w14:paraId="5EB577F2"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 xml:space="preserve">Divide rice among plates or bowls. </w:t>
      </w:r>
    </w:p>
    <w:p w14:paraId="72C7669D" w14:textId="77777777" w:rsidR="0034681C" w:rsidRPr="0034681C" w:rsidRDefault="0034681C" w:rsidP="0034681C">
      <w:pPr>
        <w:numPr>
          <w:ilvl w:val="0"/>
          <w:numId w:val="31"/>
        </w:numPr>
        <w:spacing w:after="0" w:line="240" w:lineRule="auto"/>
        <w:rPr>
          <w:rFonts w:ascii="Arial" w:eastAsia="Arial" w:hAnsi="Arial" w:cs="Arial"/>
          <w:sz w:val="24"/>
          <w:szCs w:val="24"/>
        </w:rPr>
      </w:pPr>
      <w:r w:rsidRPr="0034681C">
        <w:rPr>
          <w:rFonts w:ascii="Arial" w:eastAsia="Arial" w:hAnsi="Arial" w:cs="Arial"/>
          <w:sz w:val="24"/>
          <w:szCs w:val="24"/>
        </w:rPr>
        <w:t>Serve the chicken and broccoli over the rice and top with sesame seeds.</w:t>
      </w:r>
    </w:p>
    <w:p w14:paraId="66B87DDC" w14:textId="77777777" w:rsidR="0034681C" w:rsidRPr="0034681C" w:rsidRDefault="0034681C" w:rsidP="0034681C">
      <w:pPr>
        <w:numPr>
          <w:ilvl w:val="0"/>
          <w:numId w:val="31"/>
        </w:numPr>
        <w:spacing w:after="0" w:line="240" w:lineRule="auto"/>
        <w:contextualSpacing/>
        <w:rPr>
          <w:rFonts w:ascii="Arial" w:eastAsia="Arial" w:hAnsi="Arial" w:cs="Arial"/>
          <w:sz w:val="24"/>
          <w:szCs w:val="24"/>
        </w:rPr>
      </w:pPr>
      <w:r w:rsidRPr="0034681C">
        <w:rPr>
          <w:rFonts w:ascii="Arial" w:eastAsia="Arial" w:hAnsi="Arial" w:cs="Arial"/>
          <w:sz w:val="24"/>
          <w:szCs w:val="24"/>
        </w:rPr>
        <w:t>Enjoy!</w:t>
      </w:r>
    </w:p>
    <w:p w14:paraId="4EC13F42" w14:textId="77777777" w:rsidR="0034681C" w:rsidRPr="0034681C" w:rsidRDefault="0034681C" w:rsidP="0034681C">
      <w:pPr>
        <w:spacing w:after="0" w:line="240" w:lineRule="auto"/>
        <w:contextualSpacing/>
        <w:rPr>
          <w:rFonts w:ascii="Arial" w:eastAsia="Arial" w:hAnsi="Arial" w:cs="Arial"/>
          <w:sz w:val="24"/>
          <w:szCs w:val="24"/>
        </w:rPr>
      </w:pPr>
    </w:p>
    <w:p w14:paraId="66A494C0" w14:textId="77777777" w:rsidR="0034681C" w:rsidRPr="0034681C" w:rsidRDefault="0034681C" w:rsidP="0034681C">
      <w:pPr>
        <w:autoSpaceDE w:val="0"/>
        <w:autoSpaceDN w:val="0"/>
        <w:adjustRightInd w:val="0"/>
        <w:spacing w:after="0" w:line="240" w:lineRule="auto"/>
        <w:rPr>
          <w:rFonts w:ascii="Arial" w:eastAsia="Arial" w:hAnsi="Arial" w:cs="Arial"/>
          <w:b/>
          <w:bCs/>
          <w:sz w:val="24"/>
          <w:szCs w:val="24"/>
        </w:rPr>
      </w:pPr>
      <w:r w:rsidRPr="0034681C">
        <w:rPr>
          <w:rFonts w:ascii="Arial" w:eastAsia="Arial" w:hAnsi="Arial" w:cs="Arial"/>
          <w:b/>
          <w:bCs/>
          <w:sz w:val="24"/>
          <w:szCs w:val="24"/>
        </w:rPr>
        <w:t>The Loneliness Quiz</w:t>
      </w:r>
    </w:p>
    <w:p w14:paraId="52EB786B"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As you found out in this newsletter, loneliness is an epidemic. Let’s find out how much you know about loneliness.</w:t>
      </w:r>
      <w:r w:rsidRPr="0034681C">
        <w:rPr>
          <w:rFonts w:ascii="Arial" w:eastAsia="Arial" w:hAnsi="Arial" w:cs="Arial"/>
          <w:sz w:val="24"/>
          <w:szCs w:val="24"/>
          <w:vertAlign w:val="superscript"/>
        </w:rPr>
        <w:t>10</w:t>
      </w:r>
    </w:p>
    <w:p w14:paraId="2E778593" w14:textId="77777777" w:rsidR="0034681C" w:rsidRPr="0034681C" w:rsidRDefault="0034681C" w:rsidP="0034681C">
      <w:pPr>
        <w:autoSpaceDE w:val="0"/>
        <w:autoSpaceDN w:val="0"/>
        <w:adjustRightInd w:val="0"/>
        <w:spacing w:after="0" w:line="240" w:lineRule="auto"/>
        <w:rPr>
          <w:rFonts w:ascii="Arial" w:eastAsia="Arial" w:hAnsi="Arial" w:cs="Arial"/>
          <w:sz w:val="24"/>
          <w:szCs w:val="24"/>
        </w:rPr>
      </w:pPr>
    </w:p>
    <w:p w14:paraId="3A4C370A"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 xml:space="preserve">1. According to Psychology Today, upon the subjective quality of what does loneliness depend? </w:t>
      </w:r>
    </w:p>
    <w:p w14:paraId="18E83DEC" w14:textId="77777777" w:rsidR="0034681C" w:rsidRPr="0034681C" w:rsidRDefault="0034681C" w:rsidP="0034681C">
      <w:pPr>
        <w:numPr>
          <w:ilvl w:val="1"/>
          <w:numId w:val="35"/>
        </w:numPr>
        <w:spacing w:after="0" w:line="240" w:lineRule="auto"/>
        <w:rPr>
          <w:rFonts w:ascii="Arial" w:eastAsia="Arial" w:hAnsi="Arial" w:cs="Arial"/>
          <w:sz w:val="24"/>
          <w:szCs w:val="24"/>
        </w:rPr>
      </w:pPr>
      <w:r w:rsidRPr="0034681C">
        <w:rPr>
          <w:rFonts w:ascii="Arial" w:eastAsia="Arial" w:hAnsi="Arial" w:cs="Arial"/>
          <w:sz w:val="24"/>
          <w:szCs w:val="24"/>
        </w:rPr>
        <w:t xml:space="preserve">One’s abilities </w:t>
      </w:r>
    </w:p>
    <w:p w14:paraId="209C3E8F" w14:textId="77777777" w:rsidR="0034681C" w:rsidRPr="0034681C" w:rsidRDefault="0034681C" w:rsidP="0034681C">
      <w:pPr>
        <w:numPr>
          <w:ilvl w:val="1"/>
          <w:numId w:val="35"/>
        </w:numPr>
        <w:spacing w:after="0" w:line="240" w:lineRule="auto"/>
        <w:rPr>
          <w:rFonts w:ascii="Arial" w:eastAsia="Arial" w:hAnsi="Arial" w:cs="Arial"/>
          <w:sz w:val="24"/>
          <w:szCs w:val="24"/>
        </w:rPr>
      </w:pPr>
      <w:r w:rsidRPr="0034681C">
        <w:rPr>
          <w:rFonts w:ascii="Arial" w:eastAsia="Arial" w:hAnsi="Arial" w:cs="Arial"/>
          <w:sz w:val="24"/>
          <w:szCs w:val="24"/>
        </w:rPr>
        <w:t>One’s relationships</w:t>
      </w:r>
    </w:p>
    <w:p w14:paraId="2518B3CA" w14:textId="77777777" w:rsidR="0034681C" w:rsidRPr="0034681C" w:rsidRDefault="0034681C" w:rsidP="0034681C">
      <w:pPr>
        <w:numPr>
          <w:ilvl w:val="1"/>
          <w:numId w:val="35"/>
        </w:numPr>
        <w:spacing w:after="0" w:line="240" w:lineRule="auto"/>
        <w:rPr>
          <w:rFonts w:ascii="Arial" w:eastAsia="Arial" w:hAnsi="Arial" w:cs="Arial"/>
          <w:sz w:val="24"/>
          <w:szCs w:val="24"/>
        </w:rPr>
      </w:pPr>
      <w:r w:rsidRPr="0034681C">
        <w:rPr>
          <w:rFonts w:ascii="Arial" w:eastAsia="Arial" w:hAnsi="Arial" w:cs="Arial"/>
          <w:sz w:val="24"/>
          <w:szCs w:val="24"/>
        </w:rPr>
        <w:t>One’s income</w:t>
      </w:r>
    </w:p>
    <w:p w14:paraId="3FB61CEE" w14:textId="77777777" w:rsidR="0034681C" w:rsidRPr="0034681C" w:rsidRDefault="0034681C" w:rsidP="0034681C">
      <w:pPr>
        <w:numPr>
          <w:ilvl w:val="1"/>
          <w:numId w:val="35"/>
        </w:numPr>
        <w:spacing w:after="0" w:line="240" w:lineRule="auto"/>
        <w:rPr>
          <w:rFonts w:ascii="Arial" w:eastAsia="Arial" w:hAnsi="Arial" w:cs="Arial"/>
          <w:sz w:val="24"/>
          <w:szCs w:val="24"/>
        </w:rPr>
      </w:pPr>
      <w:r w:rsidRPr="0034681C">
        <w:rPr>
          <w:rFonts w:ascii="Arial" w:eastAsia="Arial" w:hAnsi="Arial" w:cs="Arial"/>
          <w:sz w:val="24"/>
          <w:szCs w:val="24"/>
        </w:rPr>
        <w:t xml:space="preserve">One's fulfillment </w:t>
      </w:r>
    </w:p>
    <w:p w14:paraId="4880BA6A" w14:textId="77777777" w:rsidR="0034681C" w:rsidRPr="0034681C" w:rsidRDefault="0034681C" w:rsidP="0034681C">
      <w:pPr>
        <w:spacing w:after="0" w:line="240" w:lineRule="auto"/>
        <w:rPr>
          <w:rFonts w:ascii="Arial" w:eastAsia="Arial" w:hAnsi="Arial" w:cs="Arial"/>
          <w:sz w:val="24"/>
          <w:szCs w:val="24"/>
        </w:rPr>
      </w:pPr>
    </w:p>
    <w:p w14:paraId="0D7C5A30" w14:textId="77777777" w:rsidR="0034681C" w:rsidRPr="0034681C" w:rsidRDefault="0034681C" w:rsidP="0034681C">
      <w:pPr>
        <w:spacing w:after="0"/>
        <w:rPr>
          <w:rFonts w:ascii="Arial" w:eastAsia="Arial" w:hAnsi="Arial" w:cs="Arial"/>
          <w:sz w:val="24"/>
          <w:szCs w:val="24"/>
          <w:vertAlign w:val="superscript"/>
        </w:rPr>
      </w:pPr>
      <w:r w:rsidRPr="0034681C">
        <w:rPr>
          <w:rFonts w:ascii="Arial" w:eastAsia="Arial" w:hAnsi="Arial" w:cs="Arial"/>
          <w:sz w:val="24"/>
          <w:szCs w:val="24"/>
        </w:rPr>
        <w:t xml:space="preserve">2. Chronic loneliness increases risk of early death by what percentage? </w:t>
      </w:r>
    </w:p>
    <w:p w14:paraId="769CA991" w14:textId="77777777" w:rsidR="0034681C" w:rsidRPr="0034681C" w:rsidRDefault="0034681C" w:rsidP="0034681C">
      <w:pPr>
        <w:numPr>
          <w:ilvl w:val="1"/>
          <w:numId w:val="34"/>
        </w:numPr>
        <w:spacing w:after="0" w:line="240" w:lineRule="auto"/>
        <w:rPr>
          <w:rFonts w:ascii="Arial" w:eastAsia="Arial" w:hAnsi="Arial" w:cs="Arial"/>
          <w:sz w:val="24"/>
          <w:szCs w:val="24"/>
        </w:rPr>
      </w:pPr>
      <w:r w:rsidRPr="0034681C">
        <w:rPr>
          <w:rFonts w:ascii="Arial" w:eastAsia="Arial" w:hAnsi="Arial" w:cs="Arial"/>
          <w:sz w:val="24"/>
          <w:szCs w:val="24"/>
        </w:rPr>
        <w:t>34 percent</w:t>
      </w:r>
    </w:p>
    <w:p w14:paraId="7322207A" w14:textId="77777777" w:rsidR="0034681C" w:rsidRPr="0034681C" w:rsidRDefault="0034681C" w:rsidP="0034681C">
      <w:pPr>
        <w:numPr>
          <w:ilvl w:val="1"/>
          <w:numId w:val="34"/>
        </w:numPr>
        <w:spacing w:after="0" w:line="240" w:lineRule="auto"/>
        <w:rPr>
          <w:rFonts w:ascii="Arial" w:eastAsia="Arial" w:hAnsi="Arial" w:cs="Arial"/>
          <w:sz w:val="24"/>
          <w:szCs w:val="24"/>
        </w:rPr>
      </w:pPr>
      <w:r w:rsidRPr="0034681C">
        <w:rPr>
          <w:rFonts w:ascii="Arial" w:eastAsia="Arial" w:hAnsi="Arial" w:cs="Arial"/>
          <w:sz w:val="24"/>
          <w:szCs w:val="24"/>
        </w:rPr>
        <w:t>24 percent</w:t>
      </w:r>
    </w:p>
    <w:p w14:paraId="7F44CB72" w14:textId="77777777" w:rsidR="0034681C" w:rsidRPr="0034681C" w:rsidRDefault="0034681C" w:rsidP="0034681C">
      <w:pPr>
        <w:numPr>
          <w:ilvl w:val="1"/>
          <w:numId w:val="34"/>
        </w:numPr>
        <w:spacing w:after="0" w:line="240" w:lineRule="auto"/>
        <w:rPr>
          <w:rFonts w:ascii="Arial" w:eastAsia="Arial" w:hAnsi="Arial" w:cs="Arial"/>
          <w:sz w:val="24"/>
          <w:szCs w:val="24"/>
        </w:rPr>
      </w:pPr>
      <w:r w:rsidRPr="0034681C">
        <w:rPr>
          <w:rFonts w:ascii="Arial" w:eastAsia="Arial" w:hAnsi="Arial" w:cs="Arial"/>
          <w:sz w:val="24"/>
          <w:szCs w:val="24"/>
        </w:rPr>
        <w:t>14 percent</w:t>
      </w:r>
    </w:p>
    <w:p w14:paraId="0D3DE09C" w14:textId="77777777" w:rsidR="0034681C" w:rsidRPr="0034681C" w:rsidRDefault="0034681C" w:rsidP="0034681C">
      <w:pPr>
        <w:numPr>
          <w:ilvl w:val="1"/>
          <w:numId w:val="34"/>
        </w:numPr>
        <w:spacing w:after="0" w:line="240" w:lineRule="auto"/>
        <w:rPr>
          <w:rFonts w:ascii="Arial" w:eastAsia="Arial" w:hAnsi="Arial" w:cs="Arial"/>
          <w:sz w:val="24"/>
          <w:szCs w:val="24"/>
        </w:rPr>
      </w:pPr>
      <w:r w:rsidRPr="0034681C">
        <w:rPr>
          <w:rFonts w:ascii="Arial" w:eastAsia="Arial" w:hAnsi="Arial" w:cs="Arial"/>
          <w:sz w:val="24"/>
          <w:szCs w:val="24"/>
        </w:rPr>
        <w:t>4 percent</w:t>
      </w:r>
    </w:p>
    <w:p w14:paraId="19DE6E75" w14:textId="77777777" w:rsidR="0034681C" w:rsidRPr="0034681C" w:rsidRDefault="0034681C" w:rsidP="0034681C">
      <w:pPr>
        <w:spacing w:after="0" w:line="240" w:lineRule="auto"/>
        <w:rPr>
          <w:rFonts w:ascii="Arial" w:eastAsia="Arial" w:hAnsi="Arial" w:cs="Arial"/>
          <w:color w:val="FF0000"/>
          <w:sz w:val="24"/>
          <w:szCs w:val="24"/>
        </w:rPr>
      </w:pPr>
    </w:p>
    <w:p w14:paraId="0540314F" w14:textId="77777777" w:rsidR="0034681C" w:rsidRPr="0034681C" w:rsidRDefault="0034681C" w:rsidP="0034681C">
      <w:pPr>
        <w:spacing w:after="0"/>
        <w:rPr>
          <w:rFonts w:ascii="Arial" w:eastAsia="Arial" w:hAnsi="Arial" w:cs="Arial"/>
          <w:sz w:val="24"/>
          <w:szCs w:val="24"/>
          <w:vertAlign w:val="superscript"/>
        </w:rPr>
      </w:pPr>
      <w:r w:rsidRPr="0034681C">
        <w:rPr>
          <w:rFonts w:ascii="Arial" w:eastAsia="Arial" w:hAnsi="Arial" w:cs="Arial"/>
          <w:sz w:val="24"/>
          <w:szCs w:val="24"/>
        </w:rPr>
        <w:t xml:space="preserve">3. Loneliness makes us feel: </w:t>
      </w:r>
    </w:p>
    <w:p w14:paraId="0AB05D06" w14:textId="77777777" w:rsidR="0034681C" w:rsidRPr="0034681C" w:rsidRDefault="0034681C" w:rsidP="0034681C">
      <w:pPr>
        <w:spacing w:after="0"/>
        <w:ind w:left="360" w:firstLine="720"/>
        <w:rPr>
          <w:rFonts w:ascii="Arial" w:eastAsia="Arial" w:hAnsi="Arial" w:cs="Arial"/>
          <w:sz w:val="24"/>
          <w:szCs w:val="24"/>
        </w:rPr>
      </w:pPr>
      <w:r w:rsidRPr="0034681C">
        <w:rPr>
          <w:rFonts w:ascii="Arial" w:eastAsia="Arial" w:hAnsi="Arial" w:cs="Arial"/>
          <w:sz w:val="24"/>
          <w:szCs w:val="24"/>
        </w:rPr>
        <w:t>a. Colder</w:t>
      </w:r>
    </w:p>
    <w:p w14:paraId="2AED60EF" w14:textId="77777777" w:rsidR="0034681C" w:rsidRPr="0034681C" w:rsidRDefault="0034681C" w:rsidP="0034681C">
      <w:pPr>
        <w:spacing w:after="0"/>
        <w:ind w:left="1080"/>
        <w:rPr>
          <w:rFonts w:ascii="Arial" w:eastAsia="Arial" w:hAnsi="Arial" w:cs="Arial"/>
          <w:sz w:val="24"/>
          <w:szCs w:val="24"/>
        </w:rPr>
      </w:pPr>
      <w:r w:rsidRPr="0034681C">
        <w:rPr>
          <w:rFonts w:ascii="Arial" w:eastAsia="Arial" w:hAnsi="Arial" w:cs="Arial"/>
          <w:sz w:val="24"/>
          <w:szCs w:val="24"/>
        </w:rPr>
        <w:lastRenderedPageBreak/>
        <w:t>b. Like our bodies are under attack</w:t>
      </w:r>
    </w:p>
    <w:p w14:paraId="6FAC7BAD" w14:textId="77777777" w:rsidR="0034681C" w:rsidRPr="0034681C" w:rsidRDefault="0034681C" w:rsidP="0034681C">
      <w:pPr>
        <w:spacing w:after="0"/>
        <w:ind w:left="1080"/>
        <w:rPr>
          <w:rFonts w:ascii="Arial" w:eastAsia="Arial" w:hAnsi="Arial" w:cs="Arial"/>
          <w:sz w:val="24"/>
          <w:szCs w:val="24"/>
        </w:rPr>
      </w:pPr>
      <w:r w:rsidRPr="0034681C">
        <w:rPr>
          <w:rFonts w:ascii="Arial" w:eastAsia="Arial" w:hAnsi="Arial" w:cs="Arial"/>
          <w:sz w:val="24"/>
          <w:szCs w:val="24"/>
        </w:rPr>
        <w:t>c. A and B</w:t>
      </w:r>
    </w:p>
    <w:p w14:paraId="4711874B" w14:textId="77777777" w:rsidR="0034681C" w:rsidRPr="0034681C" w:rsidRDefault="0034681C" w:rsidP="0034681C">
      <w:pPr>
        <w:spacing w:after="0"/>
        <w:ind w:left="1080"/>
        <w:rPr>
          <w:rFonts w:ascii="Arial" w:eastAsia="Arial" w:hAnsi="Arial" w:cs="Arial"/>
          <w:sz w:val="24"/>
          <w:szCs w:val="24"/>
        </w:rPr>
      </w:pPr>
      <w:r w:rsidRPr="0034681C">
        <w:rPr>
          <w:rFonts w:ascii="Arial" w:eastAsia="Arial" w:hAnsi="Arial" w:cs="Arial"/>
          <w:sz w:val="24"/>
          <w:szCs w:val="24"/>
        </w:rPr>
        <w:t>d. None of the above</w:t>
      </w:r>
    </w:p>
    <w:p w14:paraId="0680345F" w14:textId="77777777" w:rsidR="0034681C" w:rsidRPr="0034681C" w:rsidRDefault="0034681C" w:rsidP="0034681C">
      <w:pPr>
        <w:autoSpaceDE w:val="0"/>
        <w:autoSpaceDN w:val="0"/>
        <w:adjustRightInd w:val="0"/>
        <w:spacing w:after="0" w:line="240" w:lineRule="auto"/>
        <w:ind w:left="1440"/>
        <w:rPr>
          <w:rFonts w:ascii="Arial" w:eastAsia="Arial" w:hAnsi="Arial" w:cs="Arial"/>
          <w:color w:val="FF0000"/>
          <w:sz w:val="24"/>
          <w:szCs w:val="24"/>
        </w:rPr>
      </w:pPr>
    </w:p>
    <w:p w14:paraId="7F65D81B" w14:textId="77777777" w:rsidR="0034681C" w:rsidRPr="0034681C" w:rsidRDefault="0034681C" w:rsidP="0034681C">
      <w:pPr>
        <w:spacing w:after="0"/>
        <w:rPr>
          <w:rFonts w:ascii="Arial" w:eastAsia="Arial" w:hAnsi="Arial" w:cs="Arial"/>
          <w:sz w:val="24"/>
          <w:szCs w:val="24"/>
        </w:rPr>
      </w:pPr>
      <w:r w:rsidRPr="0034681C">
        <w:rPr>
          <w:rFonts w:ascii="Arial" w:eastAsia="Arial" w:hAnsi="Arial" w:cs="Arial"/>
          <w:sz w:val="24"/>
          <w:szCs w:val="24"/>
        </w:rPr>
        <w:t>4. True or false: More than 60 percent of lonely people are married.</w:t>
      </w:r>
    </w:p>
    <w:p w14:paraId="01207B79" w14:textId="77777777" w:rsidR="0034681C" w:rsidRPr="0034681C" w:rsidRDefault="0034681C" w:rsidP="0034681C">
      <w:pPr>
        <w:numPr>
          <w:ilvl w:val="1"/>
          <w:numId w:val="33"/>
        </w:numPr>
        <w:autoSpaceDE w:val="0"/>
        <w:autoSpaceDN w:val="0"/>
        <w:adjustRightInd w:val="0"/>
        <w:spacing w:after="0" w:line="240" w:lineRule="auto"/>
        <w:rPr>
          <w:rFonts w:ascii="Arial" w:eastAsia="Arial" w:hAnsi="Arial" w:cs="Arial"/>
          <w:sz w:val="24"/>
          <w:szCs w:val="24"/>
        </w:rPr>
      </w:pPr>
      <w:r w:rsidRPr="0034681C">
        <w:rPr>
          <w:rFonts w:ascii="Arial" w:eastAsia="Arial" w:hAnsi="Arial" w:cs="Arial"/>
          <w:sz w:val="24"/>
          <w:szCs w:val="24"/>
        </w:rPr>
        <w:t>True</w:t>
      </w:r>
    </w:p>
    <w:p w14:paraId="562D8794" w14:textId="77777777" w:rsidR="0034681C" w:rsidRPr="0034681C" w:rsidRDefault="0034681C" w:rsidP="0034681C">
      <w:pPr>
        <w:numPr>
          <w:ilvl w:val="1"/>
          <w:numId w:val="33"/>
        </w:numPr>
        <w:spacing w:after="0" w:line="240" w:lineRule="auto"/>
        <w:rPr>
          <w:rFonts w:ascii="Arial" w:eastAsia="Arial" w:hAnsi="Arial" w:cs="Arial"/>
          <w:sz w:val="24"/>
          <w:szCs w:val="24"/>
        </w:rPr>
      </w:pPr>
      <w:r w:rsidRPr="0034681C">
        <w:rPr>
          <w:rFonts w:ascii="Arial" w:eastAsia="Arial" w:hAnsi="Arial" w:cs="Arial"/>
          <w:sz w:val="24"/>
          <w:szCs w:val="24"/>
        </w:rPr>
        <w:t>False</w:t>
      </w:r>
    </w:p>
    <w:p w14:paraId="2BB72291" w14:textId="77777777" w:rsidR="0034681C" w:rsidRPr="0034681C" w:rsidRDefault="0034681C" w:rsidP="0034681C">
      <w:pPr>
        <w:autoSpaceDE w:val="0"/>
        <w:autoSpaceDN w:val="0"/>
        <w:adjustRightInd w:val="0"/>
        <w:spacing w:after="0" w:line="240" w:lineRule="auto"/>
        <w:rPr>
          <w:rFonts w:ascii="Arial" w:eastAsia="Arial" w:hAnsi="Arial" w:cs="Arial"/>
          <w:b/>
          <w:bCs/>
          <w:sz w:val="24"/>
          <w:szCs w:val="24"/>
        </w:rPr>
      </w:pPr>
    </w:p>
    <w:p w14:paraId="2BB5E5E6" w14:textId="77777777" w:rsidR="0034681C" w:rsidRPr="0034681C" w:rsidRDefault="0034681C" w:rsidP="0034681C">
      <w:pPr>
        <w:spacing w:after="0" w:line="240" w:lineRule="auto"/>
        <w:rPr>
          <w:rFonts w:ascii="Arial" w:eastAsia="Arial" w:hAnsi="Arial" w:cs="Arial"/>
          <w:sz w:val="24"/>
          <w:szCs w:val="24"/>
        </w:rPr>
      </w:pPr>
      <w:r w:rsidRPr="0034681C">
        <w:rPr>
          <w:rFonts w:ascii="Arial" w:eastAsia="Arial" w:hAnsi="Arial" w:cs="Arial"/>
          <w:sz w:val="24"/>
          <w:szCs w:val="24"/>
        </w:rPr>
        <w:t>Quiz Answers:</w:t>
      </w:r>
    </w:p>
    <w:p w14:paraId="7C417E7E" w14:textId="77777777" w:rsidR="0034681C" w:rsidRPr="0034681C" w:rsidRDefault="0034681C" w:rsidP="0034681C">
      <w:pPr>
        <w:numPr>
          <w:ilvl w:val="0"/>
          <w:numId w:val="36"/>
        </w:numPr>
        <w:spacing w:after="0" w:line="240" w:lineRule="auto"/>
        <w:ind w:left="360"/>
        <w:rPr>
          <w:rFonts w:ascii="Arial" w:eastAsia="Arial" w:hAnsi="Arial" w:cs="Arial"/>
          <w:sz w:val="24"/>
          <w:szCs w:val="24"/>
        </w:rPr>
      </w:pPr>
      <w:r w:rsidRPr="0034681C">
        <w:rPr>
          <w:rFonts w:ascii="Arial" w:eastAsia="Arial" w:hAnsi="Arial" w:cs="Arial"/>
          <w:sz w:val="24"/>
          <w:szCs w:val="24"/>
        </w:rPr>
        <w:t>B – One’s relationships</w:t>
      </w:r>
    </w:p>
    <w:p w14:paraId="779EB516" w14:textId="77777777" w:rsidR="0034681C" w:rsidRPr="0034681C" w:rsidRDefault="0034681C" w:rsidP="0034681C">
      <w:pPr>
        <w:numPr>
          <w:ilvl w:val="0"/>
          <w:numId w:val="36"/>
        </w:numPr>
        <w:spacing w:after="0" w:line="240" w:lineRule="auto"/>
        <w:ind w:left="360"/>
        <w:rPr>
          <w:rFonts w:ascii="Arial" w:eastAsia="Arial" w:hAnsi="Arial" w:cs="Arial"/>
          <w:sz w:val="24"/>
          <w:szCs w:val="24"/>
        </w:rPr>
      </w:pPr>
      <w:r w:rsidRPr="0034681C">
        <w:rPr>
          <w:rFonts w:ascii="Arial" w:eastAsia="Arial" w:hAnsi="Arial" w:cs="Arial"/>
          <w:sz w:val="24"/>
          <w:szCs w:val="24"/>
        </w:rPr>
        <w:t>C – 14 percent</w:t>
      </w:r>
    </w:p>
    <w:p w14:paraId="1E95FD03" w14:textId="77777777" w:rsidR="0034681C" w:rsidRPr="0034681C" w:rsidRDefault="0034681C" w:rsidP="0034681C">
      <w:pPr>
        <w:numPr>
          <w:ilvl w:val="0"/>
          <w:numId w:val="36"/>
        </w:numPr>
        <w:spacing w:after="0" w:line="240" w:lineRule="auto"/>
        <w:ind w:left="360"/>
        <w:rPr>
          <w:rFonts w:ascii="Arial" w:eastAsia="Arial" w:hAnsi="Arial" w:cs="Arial"/>
          <w:sz w:val="24"/>
          <w:szCs w:val="24"/>
        </w:rPr>
      </w:pPr>
      <w:r w:rsidRPr="0034681C">
        <w:rPr>
          <w:rFonts w:ascii="Arial" w:eastAsia="Arial" w:hAnsi="Arial" w:cs="Arial"/>
          <w:sz w:val="24"/>
          <w:szCs w:val="24"/>
        </w:rPr>
        <w:t>C – A and B</w:t>
      </w:r>
    </w:p>
    <w:p w14:paraId="7B1824D8" w14:textId="77777777" w:rsidR="0034681C" w:rsidRPr="0034681C" w:rsidRDefault="0034681C" w:rsidP="0034681C">
      <w:pPr>
        <w:numPr>
          <w:ilvl w:val="0"/>
          <w:numId w:val="36"/>
        </w:numPr>
        <w:spacing w:after="0" w:line="240" w:lineRule="auto"/>
        <w:ind w:left="360"/>
        <w:rPr>
          <w:rFonts w:ascii="Arial" w:eastAsia="Arial" w:hAnsi="Arial" w:cs="Arial"/>
          <w:sz w:val="24"/>
          <w:szCs w:val="24"/>
        </w:rPr>
      </w:pPr>
      <w:r w:rsidRPr="0034681C">
        <w:rPr>
          <w:rFonts w:ascii="Arial" w:eastAsia="Arial" w:hAnsi="Arial" w:cs="Arial"/>
          <w:sz w:val="24"/>
          <w:szCs w:val="24"/>
        </w:rPr>
        <w:t>True</w:t>
      </w:r>
    </w:p>
    <w:p w14:paraId="684A5A9E" w14:textId="77777777" w:rsidR="0034681C" w:rsidRPr="0034681C" w:rsidRDefault="0034681C" w:rsidP="0034681C">
      <w:pPr>
        <w:spacing w:after="0"/>
        <w:rPr>
          <w:rFonts w:ascii="Arial" w:eastAsia="Arial" w:hAnsi="Arial" w:cs="Arial"/>
          <w:sz w:val="24"/>
          <w:szCs w:val="24"/>
        </w:rPr>
      </w:pPr>
    </w:p>
    <w:p w14:paraId="07834BD3" w14:textId="77777777" w:rsidR="0034681C" w:rsidRPr="0034681C" w:rsidRDefault="0034681C" w:rsidP="0034681C">
      <w:pPr>
        <w:spacing w:after="0"/>
        <w:contextualSpacing/>
        <w:rPr>
          <w:rFonts w:ascii="Arial" w:eastAsia="Arial" w:hAnsi="Arial" w:cs="Arial"/>
          <w:sz w:val="18"/>
          <w:szCs w:val="18"/>
        </w:rPr>
      </w:pPr>
      <w:r w:rsidRPr="0034681C">
        <w:rPr>
          <w:rFonts w:ascii="Arial" w:eastAsia="Arial" w:hAnsi="Arial" w:cs="Arial"/>
          <w:sz w:val="18"/>
          <w:szCs w:val="18"/>
        </w:rPr>
        <w:t>Sources</w:t>
      </w:r>
    </w:p>
    <w:p w14:paraId="53008AC2"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1 </w:t>
      </w:r>
      <w:hyperlink r:id="rId8">
        <w:r w:rsidRPr="0034681C">
          <w:rPr>
            <w:rFonts w:ascii="Arial" w:eastAsia="Arial" w:hAnsi="Arial" w:cs="Arial"/>
            <w:color w:val="0563C1"/>
            <w:sz w:val="18"/>
            <w:szCs w:val="18"/>
            <w:u w:val="single"/>
          </w:rPr>
          <w:t>https://www.reuters.com/markets/us/what-does-fed-rate-cut-mean-american-households-2024-09-18/</w:t>
        </w:r>
      </w:hyperlink>
    </w:p>
    <w:p w14:paraId="56D81BA7"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2 </w:t>
      </w:r>
      <w:hyperlink r:id="rId9">
        <w:r w:rsidRPr="0034681C">
          <w:rPr>
            <w:rFonts w:ascii="Arial" w:eastAsia="Arial" w:hAnsi="Arial" w:cs="Arial"/>
            <w:color w:val="0563C1"/>
            <w:sz w:val="18"/>
            <w:szCs w:val="18"/>
            <w:u w:val="single"/>
          </w:rPr>
          <w:t>https://www.cnn.com/2024/09/19/economy/us-existing-home-sales-august/index.html</w:t>
        </w:r>
      </w:hyperlink>
    </w:p>
    <w:p w14:paraId="3BA9B414"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3 </w:t>
      </w:r>
      <w:hyperlink r:id="rId10">
        <w:r w:rsidRPr="0034681C">
          <w:rPr>
            <w:rFonts w:ascii="Arial" w:eastAsia="Arial" w:hAnsi="Arial" w:cs="Arial"/>
            <w:color w:val="0563C1"/>
            <w:sz w:val="18"/>
            <w:szCs w:val="18"/>
            <w:u w:val="single"/>
          </w:rPr>
          <w:t>https://www.marketwatch.com/story/heloc-demand-from-homeowners-surging-as-fed-cuts-interest-rates-b73bf1c6</w:t>
        </w:r>
      </w:hyperlink>
    </w:p>
    <w:p w14:paraId="786E3802"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4 </w:t>
      </w:r>
      <w:hyperlink r:id="rId11">
        <w:r w:rsidRPr="0034681C">
          <w:rPr>
            <w:rFonts w:ascii="Arial" w:eastAsia="Arial" w:hAnsi="Arial" w:cs="Arial"/>
            <w:color w:val="0563C1"/>
            <w:sz w:val="18"/>
            <w:szCs w:val="18"/>
            <w:u w:val="single"/>
          </w:rPr>
          <w:t>https://www.bankrate.com/home-equity/heloc-rates/?zipCode=80237</w:t>
        </w:r>
      </w:hyperlink>
      <w:r w:rsidRPr="0034681C">
        <w:rPr>
          <w:rFonts w:ascii="Arial" w:eastAsia="Arial" w:hAnsi="Arial" w:cs="Arial"/>
          <w:sz w:val="18"/>
          <w:szCs w:val="18"/>
        </w:rPr>
        <w:t xml:space="preserve"> </w:t>
      </w:r>
    </w:p>
    <w:p w14:paraId="37678F47"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5 </w:t>
      </w:r>
      <w:hyperlink r:id="rId12">
        <w:r w:rsidRPr="0034681C">
          <w:rPr>
            <w:rFonts w:ascii="Arial" w:eastAsia="Arial" w:hAnsi="Arial" w:cs="Arial"/>
            <w:color w:val="0563C1"/>
            <w:sz w:val="18"/>
            <w:szCs w:val="18"/>
            <w:u w:val="single"/>
          </w:rPr>
          <w:t>https://www.hhs.gov/sites/default/files/surgeon-general-social-connection-advisory.pdf</w:t>
        </w:r>
      </w:hyperlink>
      <w:r w:rsidRPr="0034681C">
        <w:rPr>
          <w:rFonts w:ascii="Arial" w:eastAsia="Arial" w:hAnsi="Arial" w:cs="Arial"/>
          <w:sz w:val="18"/>
          <w:szCs w:val="18"/>
        </w:rPr>
        <w:t xml:space="preserve"> </w:t>
      </w:r>
    </w:p>
    <w:p w14:paraId="1AF055A9"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6 </w:t>
      </w:r>
      <w:hyperlink r:id="rId13">
        <w:r w:rsidRPr="0034681C">
          <w:rPr>
            <w:rFonts w:ascii="Arial" w:eastAsia="Arial" w:hAnsi="Arial" w:cs="Arial"/>
            <w:color w:val="0563C1"/>
            <w:sz w:val="18"/>
            <w:szCs w:val="18"/>
            <w:u w:val="single"/>
          </w:rPr>
          <w:t>https://www.psychiatry.org/news-room/news-releases/new-apa-poll-one-in-three-americans-feels-lonely-e</w:t>
        </w:r>
      </w:hyperlink>
    </w:p>
    <w:p w14:paraId="1112F715"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7 </w:t>
      </w:r>
      <w:hyperlink r:id="rId14">
        <w:r w:rsidRPr="0034681C">
          <w:rPr>
            <w:rFonts w:ascii="Arial" w:eastAsia="Arial" w:hAnsi="Arial" w:cs="Arial"/>
            <w:color w:val="0563C1"/>
            <w:sz w:val="18"/>
            <w:szCs w:val="18"/>
            <w:u w:val="single"/>
          </w:rPr>
          <w:t>https://www.cigna.com/knowledge-center/how-to-deal-with-loneliness</w:t>
        </w:r>
      </w:hyperlink>
      <w:r w:rsidRPr="0034681C">
        <w:rPr>
          <w:rFonts w:ascii="Arial" w:eastAsia="Arial" w:hAnsi="Arial" w:cs="Arial"/>
          <w:sz w:val="18"/>
          <w:szCs w:val="18"/>
        </w:rPr>
        <w:t xml:space="preserve"> </w:t>
      </w:r>
    </w:p>
    <w:p w14:paraId="1F9DAD6F"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8 </w:t>
      </w:r>
      <w:hyperlink r:id="rId15">
        <w:r w:rsidRPr="0034681C">
          <w:rPr>
            <w:rFonts w:ascii="Arial" w:eastAsia="Arial" w:hAnsi="Arial" w:cs="Arial"/>
            <w:color w:val="0563C1"/>
            <w:sz w:val="18"/>
            <w:szCs w:val="18"/>
            <w:u w:val="single"/>
          </w:rPr>
          <w:t>https://www2.deloitte.com/us/en/pages/about-deloitte/articles/press-releases/Deloitte-Holiday-Retail-Sales-2024-2025.html</w:t>
        </w:r>
      </w:hyperlink>
    </w:p>
    <w:p w14:paraId="7F1335C4" w14:textId="77777777" w:rsidR="0034681C" w:rsidRPr="0034681C" w:rsidRDefault="0034681C" w:rsidP="0034681C">
      <w:pPr>
        <w:spacing w:after="0" w:line="240" w:lineRule="auto"/>
        <w:contextualSpacing/>
        <w:rPr>
          <w:rFonts w:ascii="Arial" w:eastAsia="Arial" w:hAnsi="Arial" w:cs="Arial"/>
          <w:sz w:val="18"/>
          <w:szCs w:val="18"/>
        </w:rPr>
      </w:pPr>
      <w:r w:rsidRPr="0034681C">
        <w:rPr>
          <w:rFonts w:ascii="Arial" w:eastAsia="Arial" w:hAnsi="Arial" w:cs="Arial"/>
          <w:sz w:val="18"/>
          <w:szCs w:val="18"/>
        </w:rPr>
        <w:t xml:space="preserve">9 </w:t>
      </w:r>
      <w:hyperlink r:id="rId16">
        <w:r w:rsidRPr="0034681C">
          <w:rPr>
            <w:rFonts w:ascii="Arial" w:eastAsia="Arial" w:hAnsi="Arial" w:cs="Arial"/>
            <w:color w:val="0563C1"/>
            <w:sz w:val="18"/>
            <w:szCs w:val="18"/>
            <w:u w:val="single"/>
          </w:rPr>
          <w:t>https://www.delish.com/cooking/recipe-ideas/a60204088/chicken-and-broccoli-recipe/</w:t>
        </w:r>
      </w:hyperlink>
      <w:r w:rsidRPr="0034681C">
        <w:rPr>
          <w:rFonts w:ascii="Arial" w:eastAsia="Arial" w:hAnsi="Arial" w:cs="Arial"/>
          <w:sz w:val="18"/>
          <w:szCs w:val="18"/>
        </w:rPr>
        <w:t xml:space="preserve"> </w:t>
      </w:r>
    </w:p>
    <w:p w14:paraId="545559E8" w14:textId="1F02941F" w:rsidR="00991406" w:rsidRPr="00991406" w:rsidRDefault="0034681C" w:rsidP="0034681C">
      <w:pPr>
        <w:pStyle w:val="Heading1"/>
        <w:spacing w:before="0" w:after="0"/>
        <w:rPr>
          <w:sz w:val="18"/>
          <w:szCs w:val="18"/>
        </w:rPr>
      </w:pPr>
      <w:r w:rsidRPr="0034681C">
        <w:rPr>
          <w:rFonts w:eastAsia="Arial"/>
          <w:b w:val="0"/>
          <w:bCs w:val="0"/>
          <w:color w:val="auto"/>
          <w:sz w:val="18"/>
          <w:szCs w:val="18"/>
        </w:rPr>
        <w:t xml:space="preserve">10 </w:t>
      </w:r>
      <w:hyperlink r:id="rId17">
        <w:r w:rsidRPr="0034681C">
          <w:rPr>
            <w:rFonts w:eastAsia="Arial"/>
            <w:b w:val="0"/>
            <w:bCs w:val="0"/>
            <w:color w:val="0563C1"/>
            <w:sz w:val="18"/>
            <w:szCs w:val="18"/>
            <w:u w:val="single"/>
          </w:rPr>
          <w:t>https://www.psychologytoday.com/us/blog/the-squeaky-wheel/201410/10-surprising-facts-about-loneliness</w:t>
        </w:r>
      </w:hyperlink>
    </w:p>
    <w:p w14:paraId="59D3F39B" w14:textId="77777777" w:rsidR="00025769" w:rsidRPr="00991406" w:rsidRDefault="00025769" w:rsidP="00991406">
      <w:pPr>
        <w:spacing w:after="0" w:line="240" w:lineRule="auto"/>
        <w:ind w:right="-36"/>
        <w:rPr>
          <w:rFonts w:ascii="Arial" w:hAnsi="Arial" w:cs="Arial"/>
          <w:color w:val="FF0000"/>
          <w:sz w:val="18"/>
          <w:szCs w:val="18"/>
        </w:rPr>
      </w:pPr>
      <w:r w:rsidRPr="00991406">
        <w:rPr>
          <w:rFonts w:ascii="Arial" w:hAnsi="Arial" w:cs="Arial"/>
          <w:color w:val="FF0000"/>
          <w:sz w:val="18"/>
          <w:szCs w:val="18"/>
        </w:rPr>
        <w:t>Securities and advisory services offered through “Your B/D or RIA Name Here”, Member FINRA/SIPC.</w:t>
      </w:r>
    </w:p>
    <w:p w14:paraId="2E055860" w14:textId="77777777" w:rsidR="00991406" w:rsidRDefault="00991406" w:rsidP="00991406">
      <w:pPr>
        <w:spacing w:after="0" w:line="240" w:lineRule="auto"/>
        <w:rPr>
          <w:rFonts w:ascii="Arial" w:hAnsi="Arial" w:cs="Arial"/>
          <w:sz w:val="18"/>
          <w:szCs w:val="18"/>
        </w:rPr>
      </w:pPr>
    </w:p>
    <w:p w14:paraId="33356723" w14:textId="6966F657" w:rsidR="00025769" w:rsidRPr="00991406" w:rsidRDefault="00025769" w:rsidP="00991406">
      <w:pPr>
        <w:spacing w:after="0" w:line="240" w:lineRule="auto"/>
        <w:rPr>
          <w:rFonts w:ascii="Arial" w:hAnsi="Arial" w:cs="Arial"/>
          <w:sz w:val="18"/>
          <w:szCs w:val="18"/>
        </w:rPr>
      </w:pPr>
      <w:r w:rsidRPr="00991406">
        <w:rPr>
          <w:rFonts w:ascii="Arial" w:hAnsi="Arial" w:cs="Arial"/>
          <w:sz w:val="18"/>
          <w:szCs w:val="18"/>
        </w:rPr>
        <w:t>This material was prepared by Carson Coaching. Carson Coaching is not affiliated with the named broker/dealer or firm.</w:t>
      </w:r>
    </w:p>
    <w:p w14:paraId="0D515E06" w14:textId="5319D478" w:rsidR="00AF26E7" w:rsidRPr="00991406" w:rsidRDefault="00AF26E7" w:rsidP="00991406">
      <w:pPr>
        <w:spacing w:after="0" w:line="240" w:lineRule="auto"/>
        <w:rPr>
          <w:rFonts w:ascii="Arial" w:hAnsi="Arial" w:cs="Arial"/>
          <w:sz w:val="18"/>
          <w:szCs w:val="18"/>
        </w:rPr>
      </w:pPr>
    </w:p>
    <w:sectPr w:rsidR="00AF26E7" w:rsidRPr="00991406" w:rsidSect="005F1A60">
      <w:headerReference w:type="default" r:id="rId1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B3E09" w14:textId="77777777" w:rsidR="008D34C5" w:rsidRDefault="008D34C5" w:rsidP="00057E69">
      <w:pPr>
        <w:spacing w:after="0" w:line="240" w:lineRule="auto"/>
      </w:pPr>
      <w:r>
        <w:separator/>
      </w:r>
    </w:p>
  </w:endnote>
  <w:endnote w:type="continuationSeparator" w:id="0">
    <w:p w14:paraId="11B70941" w14:textId="77777777" w:rsidR="008D34C5" w:rsidRDefault="008D34C5"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81AA8" w14:textId="77777777" w:rsidR="008D34C5" w:rsidRDefault="008D34C5" w:rsidP="00057E69">
      <w:pPr>
        <w:spacing w:after="0" w:line="240" w:lineRule="auto"/>
      </w:pPr>
      <w:r>
        <w:separator/>
      </w:r>
    </w:p>
  </w:footnote>
  <w:footnote w:type="continuationSeparator" w:id="0">
    <w:p w14:paraId="43E788EE" w14:textId="77777777" w:rsidR="008D34C5" w:rsidRDefault="008D34C5"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5264FA7">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FF841"/>
    <w:multiLevelType w:val="hybridMultilevel"/>
    <w:tmpl w:val="C3E02036"/>
    <w:lvl w:ilvl="0" w:tplc="FDD0DA50">
      <w:start w:val="1"/>
      <w:numFmt w:val="bullet"/>
      <w:lvlText w:val="·"/>
      <w:lvlJc w:val="left"/>
      <w:pPr>
        <w:ind w:left="720" w:hanging="360"/>
      </w:pPr>
      <w:rPr>
        <w:rFonts w:ascii="Symbol" w:hAnsi="Symbol" w:hint="default"/>
      </w:rPr>
    </w:lvl>
    <w:lvl w:ilvl="1" w:tplc="AE800136">
      <w:start w:val="1"/>
      <w:numFmt w:val="bullet"/>
      <w:lvlText w:val="o"/>
      <w:lvlJc w:val="left"/>
      <w:pPr>
        <w:ind w:left="1440" w:hanging="360"/>
      </w:pPr>
      <w:rPr>
        <w:rFonts w:ascii="Courier New" w:hAnsi="Courier New" w:hint="default"/>
      </w:rPr>
    </w:lvl>
    <w:lvl w:ilvl="2" w:tplc="B5367A72">
      <w:start w:val="1"/>
      <w:numFmt w:val="bullet"/>
      <w:lvlText w:val=""/>
      <w:lvlJc w:val="left"/>
      <w:pPr>
        <w:ind w:left="2160" w:hanging="360"/>
      </w:pPr>
      <w:rPr>
        <w:rFonts w:ascii="Wingdings" w:hAnsi="Wingdings" w:hint="default"/>
      </w:rPr>
    </w:lvl>
    <w:lvl w:ilvl="3" w:tplc="EE467D44">
      <w:start w:val="1"/>
      <w:numFmt w:val="bullet"/>
      <w:lvlText w:val=""/>
      <w:lvlJc w:val="left"/>
      <w:pPr>
        <w:ind w:left="2880" w:hanging="360"/>
      </w:pPr>
      <w:rPr>
        <w:rFonts w:ascii="Symbol" w:hAnsi="Symbol" w:hint="default"/>
      </w:rPr>
    </w:lvl>
    <w:lvl w:ilvl="4" w:tplc="FF062F28">
      <w:start w:val="1"/>
      <w:numFmt w:val="bullet"/>
      <w:lvlText w:val="o"/>
      <w:lvlJc w:val="left"/>
      <w:pPr>
        <w:ind w:left="3600" w:hanging="360"/>
      </w:pPr>
      <w:rPr>
        <w:rFonts w:ascii="Courier New" w:hAnsi="Courier New" w:hint="default"/>
      </w:rPr>
    </w:lvl>
    <w:lvl w:ilvl="5" w:tplc="A2308A4A">
      <w:start w:val="1"/>
      <w:numFmt w:val="bullet"/>
      <w:lvlText w:val=""/>
      <w:lvlJc w:val="left"/>
      <w:pPr>
        <w:ind w:left="4320" w:hanging="360"/>
      </w:pPr>
      <w:rPr>
        <w:rFonts w:ascii="Wingdings" w:hAnsi="Wingdings" w:hint="default"/>
      </w:rPr>
    </w:lvl>
    <w:lvl w:ilvl="6" w:tplc="DF545544">
      <w:start w:val="1"/>
      <w:numFmt w:val="bullet"/>
      <w:lvlText w:val=""/>
      <w:lvlJc w:val="left"/>
      <w:pPr>
        <w:ind w:left="5040" w:hanging="360"/>
      </w:pPr>
      <w:rPr>
        <w:rFonts w:ascii="Symbol" w:hAnsi="Symbol" w:hint="default"/>
      </w:rPr>
    </w:lvl>
    <w:lvl w:ilvl="7" w:tplc="97DEA8FA">
      <w:start w:val="1"/>
      <w:numFmt w:val="bullet"/>
      <w:lvlText w:val="o"/>
      <w:lvlJc w:val="left"/>
      <w:pPr>
        <w:ind w:left="5760" w:hanging="360"/>
      </w:pPr>
      <w:rPr>
        <w:rFonts w:ascii="Courier New" w:hAnsi="Courier New" w:hint="default"/>
      </w:rPr>
    </w:lvl>
    <w:lvl w:ilvl="8" w:tplc="EDBCC2DE">
      <w:start w:val="1"/>
      <w:numFmt w:val="bullet"/>
      <w:lvlText w:val=""/>
      <w:lvlJc w:val="left"/>
      <w:pPr>
        <w:ind w:left="6480" w:hanging="360"/>
      </w:pPr>
      <w:rPr>
        <w:rFonts w:ascii="Wingdings" w:hAnsi="Wingdings" w:hint="default"/>
      </w:rPr>
    </w:lvl>
  </w:abstractNum>
  <w:abstractNum w:abstractNumId="10" w15:restartNumberingAfterBreak="0">
    <w:nsid w:val="4A2B258E"/>
    <w:multiLevelType w:val="hybridMultilevel"/>
    <w:tmpl w:val="4A8093D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A170D"/>
    <w:multiLevelType w:val="hybridMultilevel"/>
    <w:tmpl w:val="F0602ABE"/>
    <w:lvl w:ilvl="0" w:tplc="21EA938A">
      <w:start w:val="1"/>
      <w:numFmt w:val="decimal"/>
      <w:lvlText w:val="%1."/>
      <w:lvlJc w:val="left"/>
      <w:pPr>
        <w:ind w:left="720" w:hanging="360"/>
      </w:pPr>
    </w:lvl>
    <w:lvl w:ilvl="1" w:tplc="FFFFFFFF">
      <w:start w:val="1"/>
      <w:numFmt w:val="lowerLetter"/>
      <w:lvlText w:val="%2."/>
      <w:lvlJc w:val="left"/>
      <w:pPr>
        <w:ind w:left="1440" w:hanging="360"/>
      </w:pPr>
    </w:lvl>
    <w:lvl w:ilvl="2" w:tplc="274ABC4A">
      <w:start w:val="1"/>
      <w:numFmt w:val="lowerRoman"/>
      <w:lvlText w:val="%3."/>
      <w:lvlJc w:val="right"/>
      <w:pPr>
        <w:ind w:left="2160" w:hanging="180"/>
      </w:pPr>
    </w:lvl>
    <w:lvl w:ilvl="3" w:tplc="1DDAAD2E">
      <w:start w:val="1"/>
      <w:numFmt w:val="decimal"/>
      <w:lvlText w:val="%4."/>
      <w:lvlJc w:val="left"/>
      <w:pPr>
        <w:ind w:left="2880" w:hanging="360"/>
      </w:pPr>
    </w:lvl>
    <w:lvl w:ilvl="4" w:tplc="357AD3BA">
      <w:start w:val="1"/>
      <w:numFmt w:val="lowerLetter"/>
      <w:lvlText w:val="%5."/>
      <w:lvlJc w:val="left"/>
      <w:pPr>
        <w:ind w:left="3600" w:hanging="360"/>
      </w:pPr>
    </w:lvl>
    <w:lvl w:ilvl="5" w:tplc="3C6ECAEE">
      <w:start w:val="1"/>
      <w:numFmt w:val="lowerRoman"/>
      <w:lvlText w:val="%6."/>
      <w:lvlJc w:val="right"/>
      <w:pPr>
        <w:ind w:left="4320" w:hanging="180"/>
      </w:pPr>
    </w:lvl>
    <w:lvl w:ilvl="6" w:tplc="8A149596">
      <w:start w:val="1"/>
      <w:numFmt w:val="decimal"/>
      <w:lvlText w:val="%7."/>
      <w:lvlJc w:val="left"/>
      <w:pPr>
        <w:ind w:left="5040" w:hanging="360"/>
      </w:pPr>
    </w:lvl>
    <w:lvl w:ilvl="7" w:tplc="40FC7F1A">
      <w:start w:val="1"/>
      <w:numFmt w:val="lowerLetter"/>
      <w:lvlText w:val="%8."/>
      <w:lvlJc w:val="left"/>
      <w:pPr>
        <w:ind w:left="5760" w:hanging="360"/>
      </w:pPr>
    </w:lvl>
    <w:lvl w:ilvl="8" w:tplc="6972B76E">
      <w:start w:val="1"/>
      <w:numFmt w:val="lowerRoman"/>
      <w:lvlText w:val="%9."/>
      <w:lvlJc w:val="right"/>
      <w:pPr>
        <w:ind w:left="6480" w:hanging="180"/>
      </w:p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1D84C78"/>
    <w:multiLevelType w:val="hybridMultilevel"/>
    <w:tmpl w:val="29AAE35E"/>
    <w:lvl w:ilvl="0" w:tplc="4A8A1FCC">
      <w:start w:val="1"/>
      <w:numFmt w:val="bullet"/>
      <w:lvlText w:val=""/>
      <w:lvlJc w:val="left"/>
      <w:pPr>
        <w:ind w:left="720" w:hanging="360"/>
      </w:pPr>
      <w:rPr>
        <w:rFonts w:ascii="Symbol" w:hAnsi="Symbol" w:hint="default"/>
      </w:rPr>
    </w:lvl>
    <w:lvl w:ilvl="1" w:tplc="479E0A12">
      <w:start w:val="1"/>
      <w:numFmt w:val="bullet"/>
      <w:lvlText w:val="o"/>
      <w:lvlJc w:val="left"/>
      <w:pPr>
        <w:ind w:left="1440" w:hanging="360"/>
      </w:pPr>
      <w:rPr>
        <w:rFonts w:ascii="Courier New" w:hAnsi="Courier New" w:hint="default"/>
      </w:rPr>
    </w:lvl>
    <w:lvl w:ilvl="2" w:tplc="B376299A">
      <w:start w:val="1"/>
      <w:numFmt w:val="bullet"/>
      <w:lvlText w:val=""/>
      <w:lvlJc w:val="left"/>
      <w:pPr>
        <w:ind w:left="2160" w:hanging="360"/>
      </w:pPr>
      <w:rPr>
        <w:rFonts w:ascii="Wingdings" w:hAnsi="Wingdings" w:hint="default"/>
      </w:rPr>
    </w:lvl>
    <w:lvl w:ilvl="3" w:tplc="7DBE4F02">
      <w:start w:val="1"/>
      <w:numFmt w:val="bullet"/>
      <w:lvlText w:val=""/>
      <w:lvlJc w:val="left"/>
      <w:pPr>
        <w:ind w:left="2880" w:hanging="360"/>
      </w:pPr>
      <w:rPr>
        <w:rFonts w:ascii="Symbol" w:hAnsi="Symbol" w:hint="default"/>
      </w:rPr>
    </w:lvl>
    <w:lvl w:ilvl="4" w:tplc="99BC5728">
      <w:start w:val="1"/>
      <w:numFmt w:val="bullet"/>
      <w:lvlText w:val="o"/>
      <w:lvlJc w:val="left"/>
      <w:pPr>
        <w:ind w:left="3600" w:hanging="360"/>
      </w:pPr>
      <w:rPr>
        <w:rFonts w:ascii="Courier New" w:hAnsi="Courier New" w:hint="default"/>
      </w:rPr>
    </w:lvl>
    <w:lvl w:ilvl="5" w:tplc="209C84C2">
      <w:start w:val="1"/>
      <w:numFmt w:val="bullet"/>
      <w:lvlText w:val=""/>
      <w:lvlJc w:val="left"/>
      <w:pPr>
        <w:ind w:left="4320" w:hanging="360"/>
      </w:pPr>
      <w:rPr>
        <w:rFonts w:ascii="Wingdings" w:hAnsi="Wingdings" w:hint="default"/>
      </w:rPr>
    </w:lvl>
    <w:lvl w:ilvl="6" w:tplc="9FB2F250">
      <w:start w:val="1"/>
      <w:numFmt w:val="bullet"/>
      <w:lvlText w:val=""/>
      <w:lvlJc w:val="left"/>
      <w:pPr>
        <w:ind w:left="5040" w:hanging="360"/>
      </w:pPr>
      <w:rPr>
        <w:rFonts w:ascii="Symbol" w:hAnsi="Symbol" w:hint="default"/>
      </w:rPr>
    </w:lvl>
    <w:lvl w:ilvl="7" w:tplc="81E83AB0">
      <w:start w:val="1"/>
      <w:numFmt w:val="bullet"/>
      <w:lvlText w:val="o"/>
      <w:lvlJc w:val="left"/>
      <w:pPr>
        <w:ind w:left="5760" w:hanging="360"/>
      </w:pPr>
      <w:rPr>
        <w:rFonts w:ascii="Courier New" w:hAnsi="Courier New" w:hint="default"/>
      </w:rPr>
    </w:lvl>
    <w:lvl w:ilvl="8" w:tplc="D1CADF2A">
      <w:start w:val="1"/>
      <w:numFmt w:val="bullet"/>
      <w:lvlText w:val=""/>
      <w:lvlJc w:val="left"/>
      <w:pPr>
        <w:ind w:left="6480" w:hanging="360"/>
      </w:pPr>
      <w:rPr>
        <w:rFonts w:ascii="Wingdings" w:hAnsi="Wingdings" w:hint="default"/>
      </w:rPr>
    </w:lvl>
  </w:abstractNum>
  <w:abstractNum w:abstractNumId="15" w15:restartNumberingAfterBreak="0">
    <w:nsid w:val="520A3EC6"/>
    <w:multiLevelType w:val="hybridMultilevel"/>
    <w:tmpl w:val="FC18D840"/>
    <w:lvl w:ilvl="0" w:tplc="AC78F5B2">
      <w:start w:val="1"/>
      <w:numFmt w:val="bullet"/>
      <w:lvlText w:val=""/>
      <w:lvlJc w:val="left"/>
      <w:pPr>
        <w:ind w:left="720" w:hanging="360"/>
      </w:pPr>
      <w:rPr>
        <w:rFonts w:ascii="Symbol" w:hAnsi="Symbol" w:hint="default"/>
      </w:rPr>
    </w:lvl>
    <w:lvl w:ilvl="1" w:tplc="5D12E086">
      <w:start w:val="1"/>
      <w:numFmt w:val="bullet"/>
      <w:lvlText w:val="o"/>
      <w:lvlJc w:val="left"/>
      <w:pPr>
        <w:ind w:left="1440" w:hanging="360"/>
      </w:pPr>
      <w:rPr>
        <w:rFonts w:ascii="Courier New" w:hAnsi="Courier New" w:hint="default"/>
      </w:rPr>
    </w:lvl>
    <w:lvl w:ilvl="2" w:tplc="0358C3D8">
      <w:start w:val="1"/>
      <w:numFmt w:val="bullet"/>
      <w:lvlText w:val=""/>
      <w:lvlJc w:val="left"/>
      <w:pPr>
        <w:ind w:left="2160" w:hanging="360"/>
      </w:pPr>
      <w:rPr>
        <w:rFonts w:ascii="Wingdings" w:hAnsi="Wingdings" w:hint="default"/>
      </w:rPr>
    </w:lvl>
    <w:lvl w:ilvl="3" w:tplc="F2D8E0A0">
      <w:start w:val="1"/>
      <w:numFmt w:val="bullet"/>
      <w:lvlText w:val=""/>
      <w:lvlJc w:val="left"/>
      <w:pPr>
        <w:ind w:left="2880" w:hanging="360"/>
      </w:pPr>
      <w:rPr>
        <w:rFonts w:ascii="Symbol" w:hAnsi="Symbol" w:hint="default"/>
      </w:rPr>
    </w:lvl>
    <w:lvl w:ilvl="4" w:tplc="DDEEB18C">
      <w:start w:val="1"/>
      <w:numFmt w:val="bullet"/>
      <w:lvlText w:val="o"/>
      <w:lvlJc w:val="left"/>
      <w:pPr>
        <w:ind w:left="3600" w:hanging="360"/>
      </w:pPr>
      <w:rPr>
        <w:rFonts w:ascii="Courier New" w:hAnsi="Courier New" w:hint="default"/>
      </w:rPr>
    </w:lvl>
    <w:lvl w:ilvl="5" w:tplc="BBB0D596">
      <w:start w:val="1"/>
      <w:numFmt w:val="bullet"/>
      <w:lvlText w:val=""/>
      <w:lvlJc w:val="left"/>
      <w:pPr>
        <w:ind w:left="4320" w:hanging="360"/>
      </w:pPr>
      <w:rPr>
        <w:rFonts w:ascii="Wingdings" w:hAnsi="Wingdings" w:hint="default"/>
      </w:rPr>
    </w:lvl>
    <w:lvl w:ilvl="6" w:tplc="94EA6CB0">
      <w:start w:val="1"/>
      <w:numFmt w:val="bullet"/>
      <w:lvlText w:val=""/>
      <w:lvlJc w:val="left"/>
      <w:pPr>
        <w:ind w:left="5040" w:hanging="360"/>
      </w:pPr>
      <w:rPr>
        <w:rFonts w:ascii="Symbol" w:hAnsi="Symbol" w:hint="default"/>
      </w:rPr>
    </w:lvl>
    <w:lvl w:ilvl="7" w:tplc="18108268">
      <w:start w:val="1"/>
      <w:numFmt w:val="bullet"/>
      <w:lvlText w:val="o"/>
      <w:lvlJc w:val="left"/>
      <w:pPr>
        <w:ind w:left="5760" w:hanging="360"/>
      </w:pPr>
      <w:rPr>
        <w:rFonts w:ascii="Courier New" w:hAnsi="Courier New" w:hint="default"/>
      </w:rPr>
    </w:lvl>
    <w:lvl w:ilvl="8" w:tplc="6D222BE2">
      <w:start w:val="1"/>
      <w:numFmt w:val="bullet"/>
      <w:lvlText w:val=""/>
      <w:lvlJc w:val="left"/>
      <w:pPr>
        <w:ind w:left="6480" w:hanging="360"/>
      </w:pPr>
      <w:rPr>
        <w:rFonts w:ascii="Wingdings" w:hAnsi="Wingdings" w:hint="default"/>
      </w:rPr>
    </w:lvl>
  </w:abstractNum>
  <w:abstractNum w:abstractNumId="16"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97DF2"/>
    <w:multiLevelType w:val="hybridMultilevel"/>
    <w:tmpl w:val="EE1EAAC4"/>
    <w:lvl w:ilvl="0" w:tplc="CB74CFE6">
      <w:start w:val="1"/>
      <w:numFmt w:val="decimal"/>
      <w:lvlText w:val="%1."/>
      <w:lvlJc w:val="left"/>
      <w:pPr>
        <w:ind w:left="720" w:hanging="360"/>
      </w:pPr>
    </w:lvl>
    <w:lvl w:ilvl="1" w:tplc="FFFFFFFF">
      <w:start w:val="1"/>
      <w:numFmt w:val="lowerLetter"/>
      <w:lvlText w:val="%2."/>
      <w:lvlJc w:val="left"/>
      <w:pPr>
        <w:ind w:left="1440" w:hanging="360"/>
      </w:pPr>
    </w:lvl>
    <w:lvl w:ilvl="2" w:tplc="5F5479EE">
      <w:start w:val="1"/>
      <w:numFmt w:val="lowerRoman"/>
      <w:lvlText w:val="%3."/>
      <w:lvlJc w:val="right"/>
      <w:pPr>
        <w:ind w:left="2160" w:hanging="180"/>
      </w:pPr>
    </w:lvl>
    <w:lvl w:ilvl="3" w:tplc="13249DF2">
      <w:start w:val="1"/>
      <w:numFmt w:val="decimal"/>
      <w:lvlText w:val="%4."/>
      <w:lvlJc w:val="left"/>
      <w:pPr>
        <w:ind w:left="2880" w:hanging="360"/>
      </w:pPr>
    </w:lvl>
    <w:lvl w:ilvl="4" w:tplc="CB5C3EDE">
      <w:start w:val="1"/>
      <w:numFmt w:val="lowerLetter"/>
      <w:lvlText w:val="%5."/>
      <w:lvlJc w:val="left"/>
      <w:pPr>
        <w:ind w:left="3600" w:hanging="360"/>
      </w:pPr>
    </w:lvl>
    <w:lvl w:ilvl="5" w:tplc="4E28CB7C">
      <w:start w:val="1"/>
      <w:numFmt w:val="lowerRoman"/>
      <w:lvlText w:val="%6."/>
      <w:lvlJc w:val="right"/>
      <w:pPr>
        <w:ind w:left="4320" w:hanging="180"/>
      </w:pPr>
    </w:lvl>
    <w:lvl w:ilvl="6" w:tplc="0FD0FA8C">
      <w:start w:val="1"/>
      <w:numFmt w:val="decimal"/>
      <w:lvlText w:val="%7."/>
      <w:lvlJc w:val="left"/>
      <w:pPr>
        <w:ind w:left="5040" w:hanging="360"/>
      </w:pPr>
    </w:lvl>
    <w:lvl w:ilvl="7" w:tplc="5F887E8C">
      <w:start w:val="1"/>
      <w:numFmt w:val="lowerLetter"/>
      <w:lvlText w:val="%8."/>
      <w:lvlJc w:val="left"/>
      <w:pPr>
        <w:ind w:left="5760" w:hanging="360"/>
      </w:pPr>
    </w:lvl>
    <w:lvl w:ilvl="8" w:tplc="5A3E6CE2">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15A55"/>
    <w:multiLevelType w:val="hybridMultilevel"/>
    <w:tmpl w:val="17F2F83C"/>
    <w:lvl w:ilvl="0" w:tplc="DB0A8D48">
      <w:start w:val="1"/>
      <w:numFmt w:val="bullet"/>
      <w:lvlText w:val=""/>
      <w:lvlJc w:val="left"/>
      <w:pPr>
        <w:ind w:left="720" w:hanging="360"/>
      </w:pPr>
      <w:rPr>
        <w:rFonts w:ascii="Symbol" w:hAnsi="Symbol" w:hint="default"/>
      </w:rPr>
    </w:lvl>
    <w:lvl w:ilvl="1" w:tplc="A7609406">
      <w:start w:val="1"/>
      <w:numFmt w:val="bullet"/>
      <w:lvlText w:val="o"/>
      <w:lvlJc w:val="left"/>
      <w:pPr>
        <w:ind w:left="1440" w:hanging="360"/>
      </w:pPr>
      <w:rPr>
        <w:rFonts w:ascii="Courier New" w:hAnsi="Courier New" w:hint="default"/>
      </w:rPr>
    </w:lvl>
    <w:lvl w:ilvl="2" w:tplc="25F24124">
      <w:start w:val="1"/>
      <w:numFmt w:val="bullet"/>
      <w:lvlText w:val=""/>
      <w:lvlJc w:val="left"/>
      <w:pPr>
        <w:ind w:left="2160" w:hanging="360"/>
      </w:pPr>
      <w:rPr>
        <w:rFonts w:ascii="Wingdings" w:hAnsi="Wingdings" w:hint="default"/>
      </w:rPr>
    </w:lvl>
    <w:lvl w:ilvl="3" w:tplc="6FCED094">
      <w:start w:val="1"/>
      <w:numFmt w:val="bullet"/>
      <w:lvlText w:val=""/>
      <w:lvlJc w:val="left"/>
      <w:pPr>
        <w:ind w:left="2880" w:hanging="360"/>
      </w:pPr>
      <w:rPr>
        <w:rFonts w:ascii="Symbol" w:hAnsi="Symbol" w:hint="default"/>
      </w:rPr>
    </w:lvl>
    <w:lvl w:ilvl="4" w:tplc="74264EB6">
      <w:start w:val="1"/>
      <w:numFmt w:val="bullet"/>
      <w:lvlText w:val="o"/>
      <w:lvlJc w:val="left"/>
      <w:pPr>
        <w:ind w:left="3600" w:hanging="360"/>
      </w:pPr>
      <w:rPr>
        <w:rFonts w:ascii="Courier New" w:hAnsi="Courier New" w:hint="default"/>
      </w:rPr>
    </w:lvl>
    <w:lvl w:ilvl="5" w:tplc="F9DE6B40">
      <w:start w:val="1"/>
      <w:numFmt w:val="bullet"/>
      <w:lvlText w:val=""/>
      <w:lvlJc w:val="left"/>
      <w:pPr>
        <w:ind w:left="4320" w:hanging="360"/>
      </w:pPr>
      <w:rPr>
        <w:rFonts w:ascii="Wingdings" w:hAnsi="Wingdings" w:hint="default"/>
      </w:rPr>
    </w:lvl>
    <w:lvl w:ilvl="6" w:tplc="18664C2A">
      <w:start w:val="1"/>
      <w:numFmt w:val="bullet"/>
      <w:lvlText w:val=""/>
      <w:lvlJc w:val="left"/>
      <w:pPr>
        <w:ind w:left="5040" w:hanging="360"/>
      </w:pPr>
      <w:rPr>
        <w:rFonts w:ascii="Symbol" w:hAnsi="Symbol" w:hint="default"/>
      </w:rPr>
    </w:lvl>
    <w:lvl w:ilvl="7" w:tplc="73AAA480">
      <w:start w:val="1"/>
      <w:numFmt w:val="bullet"/>
      <w:lvlText w:val="o"/>
      <w:lvlJc w:val="left"/>
      <w:pPr>
        <w:ind w:left="5760" w:hanging="360"/>
      </w:pPr>
      <w:rPr>
        <w:rFonts w:ascii="Courier New" w:hAnsi="Courier New" w:hint="default"/>
      </w:rPr>
    </w:lvl>
    <w:lvl w:ilvl="8" w:tplc="335A7EF6">
      <w:start w:val="1"/>
      <w:numFmt w:val="bullet"/>
      <w:lvlText w:val=""/>
      <w:lvlJc w:val="left"/>
      <w:pPr>
        <w:ind w:left="6480" w:hanging="360"/>
      </w:pPr>
      <w:rPr>
        <w:rFonts w:ascii="Wingdings" w:hAnsi="Wingdings" w:hint="default"/>
      </w:rPr>
    </w:lvl>
  </w:abstractNum>
  <w:abstractNum w:abstractNumId="23"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B09A4"/>
    <w:multiLevelType w:val="hybridMultilevel"/>
    <w:tmpl w:val="371A314A"/>
    <w:lvl w:ilvl="0" w:tplc="5A5AC174">
      <w:start w:val="1"/>
      <w:numFmt w:val="decimal"/>
      <w:lvlText w:val="%1."/>
      <w:lvlJc w:val="left"/>
      <w:pPr>
        <w:ind w:left="720" w:hanging="360"/>
      </w:pPr>
    </w:lvl>
    <w:lvl w:ilvl="1" w:tplc="FFFFFFFF">
      <w:start w:val="1"/>
      <w:numFmt w:val="lowerLetter"/>
      <w:lvlText w:val="%2."/>
      <w:lvlJc w:val="left"/>
      <w:pPr>
        <w:ind w:left="1440" w:hanging="360"/>
      </w:pPr>
    </w:lvl>
    <w:lvl w:ilvl="2" w:tplc="F00473F6">
      <w:start w:val="1"/>
      <w:numFmt w:val="lowerRoman"/>
      <w:lvlText w:val="%3."/>
      <w:lvlJc w:val="right"/>
      <w:pPr>
        <w:ind w:left="2160" w:hanging="180"/>
      </w:pPr>
    </w:lvl>
    <w:lvl w:ilvl="3" w:tplc="49A25AB4">
      <w:start w:val="1"/>
      <w:numFmt w:val="decimal"/>
      <w:lvlText w:val="%4."/>
      <w:lvlJc w:val="left"/>
      <w:pPr>
        <w:ind w:left="2880" w:hanging="360"/>
      </w:pPr>
    </w:lvl>
    <w:lvl w:ilvl="4" w:tplc="28C21016">
      <w:start w:val="1"/>
      <w:numFmt w:val="lowerLetter"/>
      <w:lvlText w:val="%5."/>
      <w:lvlJc w:val="left"/>
      <w:pPr>
        <w:ind w:left="3600" w:hanging="360"/>
      </w:pPr>
    </w:lvl>
    <w:lvl w:ilvl="5" w:tplc="9782F0D8">
      <w:start w:val="1"/>
      <w:numFmt w:val="lowerRoman"/>
      <w:lvlText w:val="%6."/>
      <w:lvlJc w:val="right"/>
      <w:pPr>
        <w:ind w:left="4320" w:hanging="180"/>
      </w:pPr>
    </w:lvl>
    <w:lvl w:ilvl="6" w:tplc="550AFCEC">
      <w:start w:val="1"/>
      <w:numFmt w:val="decimal"/>
      <w:lvlText w:val="%7."/>
      <w:lvlJc w:val="left"/>
      <w:pPr>
        <w:ind w:left="5040" w:hanging="360"/>
      </w:pPr>
    </w:lvl>
    <w:lvl w:ilvl="7" w:tplc="B61CF68C">
      <w:start w:val="1"/>
      <w:numFmt w:val="lowerLetter"/>
      <w:lvlText w:val="%8."/>
      <w:lvlJc w:val="left"/>
      <w:pPr>
        <w:ind w:left="5760" w:hanging="360"/>
      </w:pPr>
    </w:lvl>
    <w:lvl w:ilvl="8" w:tplc="FD9873E2">
      <w:start w:val="1"/>
      <w:numFmt w:val="lowerRoman"/>
      <w:lvlText w:val="%9."/>
      <w:lvlJc w:val="right"/>
      <w:pPr>
        <w:ind w:left="6480" w:hanging="180"/>
      </w:pPr>
    </w:lvl>
  </w:abstractNum>
  <w:abstractNum w:abstractNumId="29"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EFC8A"/>
    <w:multiLevelType w:val="multilevel"/>
    <w:tmpl w:val="BA3E59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618289190">
    <w:abstractNumId w:val="16"/>
  </w:num>
  <w:num w:numId="2" w16cid:durableId="1855996868">
    <w:abstractNumId w:val="19"/>
  </w:num>
  <w:num w:numId="3" w16cid:durableId="1496646150">
    <w:abstractNumId w:val="21"/>
  </w:num>
  <w:num w:numId="4" w16cid:durableId="817376612">
    <w:abstractNumId w:val="23"/>
  </w:num>
  <w:num w:numId="5" w16cid:durableId="1148595434">
    <w:abstractNumId w:val="4"/>
  </w:num>
  <w:num w:numId="6" w16cid:durableId="1552839478">
    <w:abstractNumId w:val="32"/>
  </w:num>
  <w:num w:numId="7" w16cid:durableId="266620767">
    <w:abstractNumId w:val="13"/>
  </w:num>
  <w:num w:numId="8" w16cid:durableId="723138773">
    <w:abstractNumId w:val="26"/>
  </w:num>
  <w:num w:numId="9" w16cid:durableId="713308178">
    <w:abstractNumId w:val="33"/>
  </w:num>
  <w:num w:numId="10" w16cid:durableId="1706446772">
    <w:abstractNumId w:val="17"/>
  </w:num>
  <w:num w:numId="11" w16cid:durableId="1782216873">
    <w:abstractNumId w:val="27"/>
  </w:num>
  <w:num w:numId="12" w16cid:durableId="79372717">
    <w:abstractNumId w:val="7"/>
  </w:num>
  <w:num w:numId="13" w16cid:durableId="2027293752">
    <w:abstractNumId w:val="0"/>
  </w:num>
  <w:num w:numId="14" w16cid:durableId="2054192243">
    <w:abstractNumId w:val="29"/>
  </w:num>
  <w:num w:numId="15" w16cid:durableId="159322108">
    <w:abstractNumId w:val="6"/>
  </w:num>
  <w:num w:numId="16" w16cid:durableId="1045300652">
    <w:abstractNumId w:val="3"/>
  </w:num>
  <w:num w:numId="17" w16cid:durableId="2132547177">
    <w:abstractNumId w:val="34"/>
  </w:num>
  <w:num w:numId="18" w16cid:durableId="1104031505">
    <w:abstractNumId w:val="30"/>
  </w:num>
  <w:num w:numId="19" w16cid:durableId="1923638268">
    <w:abstractNumId w:val="18"/>
  </w:num>
  <w:num w:numId="20" w16cid:durableId="538278411">
    <w:abstractNumId w:val="11"/>
  </w:num>
  <w:num w:numId="21" w16cid:durableId="508259498">
    <w:abstractNumId w:val="1"/>
  </w:num>
  <w:num w:numId="22" w16cid:durableId="1596135182">
    <w:abstractNumId w:val="2"/>
  </w:num>
  <w:num w:numId="23" w16cid:durableId="2110855525">
    <w:abstractNumId w:val="5"/>
  </w:num>
  <w:num w:numId="24" w16cid:durableId="1814833501">
    <w:abstractNumId w:val="8"/>
  </w:num>
  <w:num w:numId="25" w16cid:durableId="1063874082">
    <w:abstractNumId w:val="24"/>
  </w:num>
  <w:num w:numId="26" w16cid:durableId="537355380">
    <w:abstractNumId w:val="31"/>
  </w:num>
  <w:num w:numId="27" w16cid:durableId="596526750">
    <w:abstractNumId w:val="25"/>
  </w:num>
  <w:num w:numId="28" w16cid:durableId="234164657">
    <w:abstractNumId w:val="35"/>
  </w:num>
  <w:num w:numId="29" w16cid:durableId="1230117147">
    <w:abstractNumId w:val="15"/>
  </w:num>
  <w:num w:numId="30" w16cid:durableId="182481832">
    <w:abstractNumId w:val="9"/>
  </w:num>
  <w:num w:numId="31" w16cid:durableId="1886336026">
    <w:abstractNumId w:val="14"/>
  </w:num>
  <w:num w:numId="32" w16cid:durableId="1849640912">
    <w:abstractNumId w:val="22"/>
  </w:num>
  <w:num w:numId="33" w16cid:durableId="255789156">
    <w:abstractNumId w:val="12"/>
  </w:num>
  <w:num w:numId="34" w16cid:durableId="1244532979">
    <w:abstractNumId w:val="28"/>
  </w:num>
  <w:num w:numId="35" w16cid:durableId="274677838">
    <w:abstractNumId w:val="20"/>
  </w:num>
  <w:num w:numId="36" w16cid:durableId="1649087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5769"/>
    <w:rsid w:val="00026F55"/>
    <w:rsid w:val="0004065F"/>
    <w:rsid w:val="00057E69"/>
    <w:rsid w:val="001C04CA"/>
    <w:rsid w:val="00213E4F"/>
    <w:rsid w:val="002C07A4"/>
    <w:rsid w:val="002D1BE6"/>
    <w:rsid w:val="00302ABE"/>
    <w:rsid w:val="00312AAE"/>
    <w:rsid w:val="0034681C"/>
    <w:rsid w:val="0037381D"/>
    <w:rsid w:val="003A1586"/>
    <w:rsid w:val="004160B8"/>
    <w:rsid w:val="004E317F"/>
    <w:rsid w:val="00564506"/>
    <w:rsid w:val="005C3DE4"/>
    <w:rsid w:val="005F1A60"/>
    <w:rsid w:val="006160C0"/>
    <w:rsid w:val="00620BCF"/>
    <w:rsid w:val="0066228A"/>
    <w:rsid w:val="007827B4"/>
    <w:rsid w:val="0078613C"/>
    <w:rsid w:val="007A754D"/>
    <w:rsid w:val="00830B64"/>
    <w:rsid w:val="00835802"/>
    <w:rsid w:val="008D34C5"/>
    <w:rsid w:val="008F3DC9"/>
    <w:rsid w:val="00991406"/>
    <w:rsid w:val="009A0723"/>
    <w:rsid w:val="009A62B0"/>
    <w:rsid w:val="00AF26E7"/>
    <w:rsid w:val="00B418B9"/>
    <w:rsid w:val="00C3193C"/>
    <w:rsid w:val="00C801C6"/>
    <w:rsid w:val="00C9218B"/>
    <w:rsid w:val="00CB6ECE"/>
    <w:rsid w:val="00CE5D4D"/>
    <w:rsid w:val="00D35070"/>
    <w:rsid w:val="00DD273E"/>
    <w:rsid w:val="00DE3208"/>
    <w:rsid w:val="00E86735"/>
    <w:rsid w:val="00EA5B71"/>
    <w:rsid w:val="00F0624C"/>
    <w:rsid w:val="00F252C7"/>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markets/us/what-does-fed-rate-cut-mean-american-households-2024-09-18/" TargetMode="External"/><Relationship Id="rId13" Type="http://schemas.openxmlformats.org/officeDocument/2006/relationships/hyperlink" Target="https://www.psychiatry.org/news-room/news-releases/new-apa-poll-one-in-three-americans-feels-lonely-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sites/default/files/surgeon-general-social-connection-advisory.pdf" TargetMode="External"/><Relationship Id="rId17" Type="http://schemas.openxmlformats.org/officeDocument/2006/relationships/hyperlink" Target="https://www.psychologytoday.com/us/blog/the-squeaky-wheel/201410/10-surprising-facts-about-loneliness" TargetMode="External"/><Relationship Id="rId2" Type="http://schemas.openxmlformats.org/officeDocument/2006/relationships/numbering" Target="numbering.xml"/><Relationship Id="rId16" Type="http://schemas.openxmlformats.org/officeDocument/2006/relationships/hyperlink" Target="https://www.delish.com/cooking/recipe-ideas/a60204088/chicken-and-broccoli-reci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nkrate.com/home-equity/heloc-rates/?zipCode=80237" TargetMode="External"/><Relationship Id="rId5" Type="http://schemas.openxmlformats.org/officeDocument/2006/relationships/webSettings" Target="webSettings.xml"/><Relationship Id="rId15" Type="http://schemas.openxmlformats.org/officeDocument/2006/relationships/hyperlink" Target="https://www2.deloitte.com/us/en/pages/about-deloitte/articles/press-releases/Deloitte-Holiday-Retail-Sales-2024-2025.html" TargetMode="External"/><Relationship Id="rId10" Type="http://schemas.openxmlformats.org/officeDocument/2006/relationships/hyperlink" Target="https://www.marketwatch.com/story/heloc-demand-from-homeowners-surging-as-fed-cuts-interest-rates-b73bf1c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n.com/2024/09/19/economy/us-existing-home-sales-august/index.html" TargetMode="External"/><Relationship Id="rId14" Type="http://schemas.openxmlformats.org/officeDocument/2006/relationships/hyperlink" Target="https://www.cigna.com/knowledge-center/how-to-deal-with-lonel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733B-7733-4B93-905F-D4D113F8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LifeStyle Newsletter -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dc:title>
  <dc:subject/>
  <dc:creator>Carson Coaching</dc:creator>
  <cp:keywords/>
  <dc:description/>
  <cp:lastModifiedBy>Kait Mathias</cp:lastModifiedBy>
  <cp:revision>3</cp:revision>
  <dcterms:created xsi:type="dcterms:W3CDTF">2024-09-25T18:29:00Z</dcterms:created>
  <dcterms:modified xsi:type="dcterms:W3CDTF">2024-09-25T18:33:00Z</dcterms:modified>
</cp:coreProperties>
</file>