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895A3" w14:textId="410286BB" w:rsidR="00B418B9" w:rsidRDefault="00026F55" w:rsidP="00057E69">
      <w:pPr>
        <w:spacing w:line="720" w:lineRule="exact"/>
        <w:rPr>
          <w:rFonts w:ascii="Arial" w:hAnsi="Arial" w:cs="Arial"/>
          <w:b/>
          <w:color w:val="0D304A"/>
          <w:sz w:val="72"/>
          <w:szCs w:val="72"/>
        </w:rPr>
      </w:pPr>
      <w:r>
        <w:rPr>
          <w:rFonts w:ascii="Arial" w:hAnsi="Arial" w:cs="Arial"/>
          <w:b/>
          <w:color w:val="0D304A"/>
          <w:sz w:val="72"/>
          <w:szCs w:val="72"/>
        </w:rPr>
        <w:t>LifeStyle</w:t>
      </w:r>
      <w:r w:rsidR="004160B8">
        <w:rPr>
          <w:rFonts w:ascii="Arial" w:hAnsi="Arial" w:cs="Arial"/>
          <w:b/>
          <w:color w:val="0D304A"/>
          <w:sz w:val="72"/>
          <w:szCs w:val="72"/>
        </w:rPr>
        <w:t xml:space="preserve"> </w:t>
      </w:r>
      <w:r>
        <w:rPr>
          <w:rFonts w:ascii="Arial" w:hAnsi="Arial" w:cs="Arial"/>
          <w:b/>
          <w:color w:val="0D304A"/>
          <w:sz w:val="72"/>
          <w:szCs w:val="72"/>
        </w:rPr>
        <w:t>Newsletter</w:t>
      </w:r>
      <w:r w:rsidR="00EA5B71">
        <w:rPr>
          <w:rFonts w:ascii="Arial" w:hAnsi="Arial" w:cs="Arial"/>
          <w:b/>
          <w:color w:val="0D304A"/>
          <w:sz w:val="72"/>
          <w:szCs w:val="72"/>
        </w:rPr>
        <w:t xml:space="preserve"> | </w:t>
      </w:r>
      <w:r w:rsidR="00EA5B71">
        <w:rPr>
          <w:rFonts w:ascii="Arial" w:hAnsi="Arial" w:cs="Arial"/>
          <w:b/>
          <w:color w:val="0D304A"/>
          <w:sz w:val="72"/>
          <w:szCs w:val="72"/>
        </w:rPr>
        <w:br/>
      </w:r>
      <w:r w:rsidR="00E918FD">
        <w:rPr>
          <w:rFonts w:ascii="Arial" w:hAnsi="Arial" w:cs="Arial"/>
          <w:b/>
          <w:color w:val="0D304A"/>
          <w:sz w:val="72"/>
          <w:szCs w:val="72"/>
        </w:rPr>
        <w:t xml:space="preserve">The </w:t>
      </w:r>
      <w:r w:rsidR="00E918FD" w:rsidRPr="00E918FD">
        <w:rPr>
          <w:rFonts w:ascii="Arial" w:hAnsi="Arial" w:cs="Arial"/>
          <w:b/>
          <w:color w:val="0D304A"/>
          <w:sz w:val="72"/>
          <w:szCs w:val="72"/>
        </w:rPr>
        <w:t>Rise</w:t>
      </w:r>
      <w:r w:rsidR="00E918FD">
        <w:rPr>
          <w:rFonts w:ascii="Arial" w:hAnsi="Arial" w:cs="Arial"/>
          <w:b/>
          <w:color w:val="0D304A"/>
          <w:sz w:val="72"/>
          <w:szCs w:val="72"/>
        </w:rPr>
        <w:t xml:space="preserve"> of Burnout</w:t>
      </w:r>
      <w:r w:rsidR="008A3D6F">
        <w:rPr>
          <w:rFonts w:ascii="Arial" w:hAnsi="Arial" w:cs="Arial"/>
          <w:b/>
          <w:color w:val="0D304A"/>
          <w:sz w:val="72"/>
          <w:szCs w:val="72"/>
        </w:rPr>
        <w:t xml:space="preserve"> – LPL </w:t>
      </w:r>
    </w:p>
    <w:p w14:paraId="3BF32BD0" w14:textId="7B209DEC" w:rsidR="00620BCF" w:rsidRPr="00620BCF" w:rsidRDefault="00620BCF" w:rsidP="00620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D28D1E" w14:textId="77777777" w:rsidR="00EA0C6A" w:rsidRPr="0070768C" w:rsidRDefault="00EA0C6A" w:rsidP="00EA0C6A">
      <w:pPr>
        <w:pStyle w:val="Header"/>
        <w:tabs>
          <w:tab w:val="clear" w:pos="4680"/>
          <w:tab w:val="clear" w:pos="9360"/>
        </w:tabs>
        <w:spacing w:after="160" w:line="22" w:lineRule="atLeast"/>
        <w:rPr>
          <w:rFonts w:ascii="Arial" w:hAnsi="Arial" w:cs="Arial"/>
          <w:i/>
          <w:color w:val="35DB86"/>
        </w:rPr>
      </w:pPr>
      <w:r w:rsidRPr="0070768C">
        <w:rPr>
          <w:rFonts w:ascii="Arial" w:hAnsi="Arial" w:cs="Arial"/>
          <w:i/>
          <w:color w:val="35DB86"/>
        </w:rPr>
        <w:t>Must be used with your Advertising Review Team approved letterhead or email signature.</w:t>
      </w:r>
    </w:p>
    <w:p w14:paraId="147C9D48" w14:textId="10BD3C30" w:rsidR="00EA0C6A" w:rsidRPr="0070768C" w:rsidRDefault="00EA0C6A" w:rsidP="00EA0C6A">
      <w:pPr>
        <w:spacing w:line="22" w:lineRule="atLeast"/>
        <w:rPr>
          <w:rFonts w:ascii="Arial" w:hAnsi="Arial" w:cs="Arial"/>
          <w:color w:val="35DB86"/>
        </w:rPr>
      </w:pPr>
      <w:r w:rsidRPr="0070768C">
        <w:rPr>
          <w:rFonts w:ascii="Arial" w:hAnsi="Arial" w:cs="Arial"/>
          <w:color w:val="35DB86"/>
        </w:rPr>
        <w:t>LPL Compliance Approval # 1-</w:t>
      </w:r>
      <w:r w:rsidR="00D26C20">
        <w:rPr>
          <w:rFonts w:ascii="Arial" w:hAnsi="Arial" w:cs="Arial"/>
          <w:color w:val="35DB86"/>
        </w:rPr>
        <w:t>05188966</w:t>
      </w:r>
    </w:p>
    <w:p w14:paraId="0BAA7D6B" w14:textId="0A6804DC" w:rsidR="00EA0C6A" w:rsidRPr="00F14B79" w:rsidRDefault="00EA0C6A" w:rsidP="00EA0C6A">
      <w:pPr>
        <w:spacing w:line="22" w:lineRule="atLeast"/>
        <w:rPr>
          <w:rFonts w:ascii="Arial" w:hAnsi="Arial" w:cs="Arial"/>
          <w:color w:val="35DB86"/>
        </w:rPr>
      </w:pPr>
      <w:r w:rsidRPr="0070768C">
        <w:rPr>
          <w:rFonts w:ascii="Arial" w:hAnsi="Arial" w:cs="Arial"/>
          <w:color w:val="35DB86"/>
        </w:rPr>
        <w:t xml:space="preserve">The attached has been given an 'Approved As Is' status by the Advertising Review Team. Advisors who are interested in using and/or customizing pre-approved materials should ensure an understanding of the </w:t>
      </w:r>
      <w:r w:rsidRPr="0070768C">
        <w:rPr>
          <w:rFonts w:ascii="Arial" w:hAnsi="Arial" w:cs="Arial"/>
          <w:b/>
          <w:bCs/>
          <w:color w:val="35DB86"/>
          <w:u w:val="single"/>
        </w:rPr>
        <w:t>Pre-Approved Communications</w:t>
      </w:r>
      <w:r w:rsidRPr="0070768C">
        <w:rPr>
          <w:rFonts w:ascii="Arial" w:hAnsi="Arial" w:cs="Arial"/>
          <w:color w:val="35DB86"/>
        </w:rPr>
        <w:t xml:space="preserve"> section of the </w:t>
      </w:r>
      <w:r w:rsidRPr="0070768C">
        <w:rPr>
          <w:rFonts w:ascii="Arial" w:hAnsi="Arial" w:cs="Arial"/>
          <w:b/>
          <w:bCs/>
          <w:color w:val="35DB86"/>
          <w:u w:val="single"/>
        </w:rPr>
        <w:t>Advisor Compliance Manual</w:t>
      </w:r>
      <w:r w:rsidRPr="0070768C">
        <w:rPr>
          <w:rFonts w:ascii="Arial" w:hAnsi="Arial" w:cs="Arial"/>
          <w:color w:val="35DB86"/>
        </w:rPr>
        <w:t xml:space="preserve"> posted on ClientWorks. This section of the compliance manual includes instructions on how to use pre-approved materials and meet the necessary Books and Records requirements.</w:t>
      </w:r>
      <w:r w:rsidR="005A7246">
        <w:rPr>
          <w:rFonts w:ascii="Arial" w:hAnsi="Arial" w:cs="Arial"/>
          <w:color w:val="35DB86"/>
        </w:rPr>
        <w:br/>
      </w:r>
    </w:p>
    <w:p w14:paraId="05C5D6AA" w14:textId="2D8C2F5E" w:rsidR="004160B8" w:rsidRPr="005A1C61" w:rsidRDefault="00E918FD" w:rsidP="00E918FD">
      <w:pPr>
        <w:pStyle w:val="Heading1"/>
        <w:spacing w:before="0" w:after="0"/>
        <w:rPr>
          <w:color w:val="0D304A"/>
        </w:rPr>
      </w:pPr>
      <w:r w:rsidRPr="005A1C61">
        <w:rPr>
          <w:color w:val="0D304A"/>
        </w:rPr>
        <w:t>The Rise of Burnou</w:t>
      </w:r>
      <w:r w:rsidR="005A1C61">
        <w:rPr>
          <w:color w:val="0D304A"/>
        </w:rPr>
        <w:t>t</w:t>
      </w:r>
      <w:bookmarkStart w:id="0" w:name="_GoBack"/>
      <w:bookmarkEnd w:id="0"/>
    </w:p>
    <w:p w14:paraId="7BDA1298" w14:textId="77777777" w:rsidR="00E918FD" w:rsidRPr="007D53ED" w:rsidRDefault="00E918FD" w:rsidP="00E918FD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  <w:r w:rsidRPr="007D53ED">
        <w:rPr>
          <w:rFonts w:ascii="Arial" w:hAnsi="Arial" w:cs="Arial"/>
          <w:color w:val="000000" w:themeColor="text1"/>
        </w:rPr>
        <w:t>As we close in on the last quarter of 2021, we’re still battling the COVID-19 pandemic – and the highly contagious Delta variant. Add in the hurricanes, wildfires and smoky air</w:t>
      </w:r>
      <w:r>
        <w:rPr>
          <w:rFonts w:ascii="Arial" w:hAnsi="Arial" w:cs="Arial"/>
          <w:color w:val="000000" w:themeColor="text1"/>
        </w:rPr>
        <w:t>,</w:t>
      </w:r>
      <w:r w:rsidRPr="007D53ED">
        <w:rPr>
          <w:rFonts w:ascii="Arial" w:hAnsi="Arial" w:cs="Arial"/>
          <w:color w:val="000000" w:themeColor="text1"/>
        </w:rPr>
        <w:t xml:space="preserve"> and busy holiday season and it’s a recipe for burnout.</w:t>
      </w:r>
    </w:p>
    <w:p w14:paraId="780844C1" w14:textId="77777777" w:rsidR="00E918FD" w:rsidRPr="007D53ED" w:rsidRDefault="00E918FD" w:rsidP="00E918FD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</w:p>
    <w:p w14:paraId="7042A3E9" w14:textId="77777777" w:rsidR="00E918FD" w:rsidRPr="007D53ED" w:rsidRDefault="00E918FD" w:rsidP="00E918FD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  <w:r w:rsidRPr="007D53ED">
        <w:rPr>
          <w:rFonts w:ascii="Arial" w:hAnsi="Arial" w:cs="Arial"/>
          <w:color w:val="000000" w:themeColor="text1"/>
        </w:rPr>
        <w:t>You and your clients are likely feeling a little bit of that burnout.</w:t>
      </w:r>
    </w:p>
    <w:p w14:paraId="47970EF7" w14:textId="77777777" w:rsidR="00E918FD" w:rsidRPr="007D53ED" w:rsidRDefault="00E918FD" w:rsidP="00E918FD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</w:p>
    <w:p w14:paraId="0925F42C" w14:textId="77777777" w:rsidR="00E918FD" w:rsidRPr="007D53ED" w:rsidRDefault="00E918FD" w:rsidP="00E918FD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  <w:r w:rsidRPr="007D53ED">
        <w:rPr>
          <w:rFonts w:ascii="Arial" w:hAnsi="Arial" w:cs="Arial"/>
          <w:i/>
          <w:iCs/>
          <w:color w:val="000000" w:themeColor="text1"/>
        </w:rPr>
        <w:t>Forbes</w:t>
      </w:r>
      <w:r w:rsidRPr="007D53ED">
        <w:rPr>
          <w:rFonts w:ascii="Arial" w:hAnsi="Arial" w:cs="Arial"/>
          <w:color w:val="000000" w:themeColor="text1"/>
        </w:rPr>
        <w:t xml:space="preserve"> reports more than half of respondents to an Indeed survey are experiencing some form of burnout, up from 43 percent who said they felt that way pre-COVID-19.</w:t>
      </w:r>
      <w:r w:rsidRPr="007D53ED">
        <w:rPr>
          <w:rFonts w:ascii="Arial" w:hAnsi="Arial" w:cs="Arial"/>
          <w:color w:val="000000" w:themeColor="text1"/>
          <w:vertAlign w:val="superscript"/>
        </w:rPr>
        <w:t>1</w:t>
      </w:r>
      <w:r w:rsidRPr="007D53ED">
        <w:rPr>
          <w:rFonts w:ascii="Arial" w:hAnsi="Arial" w:cs="Arial"/>
          <w:color w:val="000000" w:themeColor="text1"/>
        </w:rPr>
        <w:t xml:space="preserve"> Among those respondents, millennials seemed most affected. The 2021</w:t>
      </w:r>
      <w:r w:rsidRPr="007D53ED">
        <w:rPr>
          <w:rFonts w:ascii="Arial" w:hAnsi="Arial" w:cs="Arial"/>
          <w:i/>
          <w:iCs/>
          <w:color w:val="000000" w:themeColor="text1"/>
        </w:rPr>
        <w:t xml:space="preserve"> Forbes</w:t>
      </w:r>
      <w:r w:rsidRPr="007D53ED">
        <w:rPr>
          <w:rFonts w:ascii="Arial" w:hAnsi="Arial" w:cs="Arial"/>
          <w:color w:val="000000" w:themeColor="text1"/>
        </w:rPr>
        <w:t xml:space="preserve"> article reports:</w:t>
      </w:r>
      <w:r w:rsidRPr="007D53ED">
        <w:rPr>
          <w:rFonts w:ascii="Arial" w:hAnsi="Arial" w:cs="Arial"/>
          <w:color w:val="000000" w:themeColor="text1"/>
          <w:vertAlign w:val="superscript"/>
        </w:rPr>
        <w:t>1</w:t>
      </w:r>
    </w:p>
    <w:p w14:paraId="1014F8AE" w14:textId="77777777" w:rsidR="00E918FD" w:rsidRPr="007D53ED" w:rsidRDefault="00E918FD" w:rsidP="00E918FD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</w:p>
    <w:p w14:paraId="0F94E3A3" w14:textId="77777777" w:rsidR="00E918FD" w:rsidRPr="007D53ED" w:rsidRDefault="00E918FD" w:rsidP="00E918FD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7D53ED">
        <w:rPr>
          <w:rFonts w:ascii="Arial" w:hAnsi="Arial" w:cs="Arial"/>
          <w:color w:val="000000" w:themeColor="text1"/>
        </w:rPr>
        <w:t>59 percent of millennials report experiencing burnout</w:t>
      </w:r>
    </w:p>
    <w:p w14:paraId="5DED8F13" w14:textId="77777777" w:rsidR="00E918FD" w:rsidRPr="007D53ED" w:rsidRDefault="00E918FD" w:rsidP="00E918FD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7D53ED">
        <w:rPr>
          <w:rFonts w:ascii="Arial" w:hAnsi="Arial" w:cs="Arial"/>
          <w:color w:val="000000" w:themeColor="text1"/>
        </w:rPr>
        <w:t>58 percent of Gen-Z reports feeling burnout</w:t>
      </w:r>
    </w:p>
    <w:p w14:paraId="7D96A1D7" w14:textId="77777777" w:rsidR="00E918FD" w:rsidRPr="007D53ED" w:rsidRDefault="00E918FD" w:rsidP="00E918FD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7D53ED">
        <w:rPr>
          <w:rFonts w:ascii="Arial" w:hAnsi="Arial" w:cs="Arial"/>
          <w:color w:val="000000" w:themeColor="text1"/>
        </w:rPr>
        <w:t xml:space="preserve">54 percent of Gen-Xers report feeling burnout </w:t>
      </w:r>
    </w:p>
    <w:p w14:paraId="16CBC26C" w14:textId="77777777" w:rsidR="00E918FD" w:rsidRPr="007D53ED" w:rsidRDefault="00E918FD" w:rsidP="00E918FD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7D53ED">
        <w:rPr>
          <w:rFonts w:ascii="Arial" w:hAnsi="Arial" w:cs="Arial"/>
          <w:color w:val="000000" w:themeColor="text1"/>
        </w:rPr>
        <w:t>31 percent of baby boomers reported feeling burnout</w:t>
      </w:r>
    </w:p>
    <w:p w14:paraId="21EE72E4" w14:textId="77777777" w:rsidR="00E918FD" w:rsidRPr="007D53ED" w:rsidRDefault="00E918FD" w:rsidP="00E918FD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</w:p>
    <w:p w14:paraId="53BA5D82" w14:textId="77777777" w:rsidR="00E918FD" w:rsidRPr="007D53ED" w:rsidRDefault="00E918FD" w:rsidP="00E918FD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  <w:r w:rsidRPr="007D53ED">
        <w:rPr>
          <w:rFonts w:ascii="Arial" w:hAnsi="Arial" w:cs="Arial"/>
          <w:color w:val="000000" w:themeColor="text1"/>
        </w:rPr>
        <w:t xml:space="preserve">With the seemingly constant stress of the past </w:t>
      </w:r>
      <w:r>
        <w:rPr>
          <w:rFonts w:ascii="Arial" w:hAnsi="Arial" w:cs="Arial"/>
          <w:color w:val="000000" w:themeColor="text1"/>
        </w:rPr>
        <w:t>18 months</w:t>
      </w:r>
      <w:r w:rsidRPr="007D53ED">
        <w:rPr>
          <w:rFonts w:ascii="Arial" w:hAnsi="Arial" w:cs="Arial"/>
          <w:color w:val="000000" w:themeColor="text1"/>
        </w:rPr>
        <w:t>, it’s important to practice self-care as we close out 2021.</w:t>
      </w:r>
    </w:p>
    <w:p w14:paraId="2FA22569" w14:textId="77777777" w:rsidR="00E918FD" w:rsidRPr="007D53ED" w:rsidRDefault="00E918FD" w:rsidP="00E918FD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</w:p>
    <w:p w14:paraId="7A81F72C" w14:textId="77777777" w:rsidR="00E918FD" w:rsidRPr="007D53ED" w:rsidRDefault="00E918FD" w:rsidP="00E918FD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  <w:r w:rsidRPr="007D53ED">
        <w:rPr>
          <w:rFonts w:ascii="Arial" w:hAnsi="Arial" w:cs="Arial"/>
          <w:color w:val="000000" w:themeColor="text1"/>
        </w:rPr>
        <w:t xml:space="preserve">Some ideas for self-care you can engage in to alleviate burnout, according to </w:t>
      </w:r>
      <w:r w:rsidRPr="007D53ED">
        <w:rPr>
          <w:rFonts w:ascii="Arial" w:hAnsi="Arial" w:cs="Arial"/>
          <w:i/>
          <w:iCs/>
          <w:color w:val="000000" w:themeColor="text1"/>
        </w:rPr>
        <w:t>Psychiatric Times</w:t>
      </w:r>
      <w:r w:rsidRPr="007D53ED">
        <w:rPr>
          <w:rFonts w:ascii="Arial" w:hAnsi="Arial" w:cs="Arial"/>
          <w:color w:val="000000" w:themeColor="text1"/>
        </w:rPr>
        <w:t>, are:</w:t>
      </w:r>
      <w:r w:rsidRPr="007D53ED">
        <w:rPr>
          <w:rFonts w:ascii="Arial" w:hAnsi="Arial" w:cs="Arial"/>
          <w:color w:val="000000" w:themeColor="text1"/>
          <w:vertAlign w:val="superscript"/>
        </w:rPr>
        <w:t>2</w:t>
      </w:r>
    </w:p>
    <w:p w14:paraId="66F43E81" w14:textId="77777777" w:rsidR="00E918FD" w:rsidRPr="007D53ED" w:rsidRDefault="00E918FD" w:rsidP="00E918FD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7D53ED">
        <w:rPr>
          <w:rFonts w:ascii="Arial" w:hAnsi="Arial" w:cs="Arial"/>
          <w:b/>
          <w:bCs/>
          <w:color w:val="000000" w:themeColor="text1"/>
        </w:rPr>
        <w:t>Meditation:</w:t>
      </w:r>
      <w:r w:rsidRPr="007D53ED">
        <w:rPr>
          <w:rFonts w:ascii="Arial" w:hAnsi="Arial" w:cs="Arial"/>
          <w:color w:val="000000" w:themeColor="text1"/>
        </w:rPr>
        <w:t xml:space="preserve"> Close your eyes and practice deep breathing. You can also utilize various free and paid apps to help with guided meditation.</w:t>
      </w:r>
    </w:p>
    <w:p w14:paraId="430ECDE1" w14:textId="77777777" w:rsidR="00E918FD" w:rsidRPr="007D53ED" w:rsidRDefault="00E918FD" w:rsidP="00E918FD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7D53ED">
        <w:rPr>
          <w:rFonts w:ascii="Arial" w:hAnsi="Arial" w:cs="Arial"/>
          <w:b/>
          <w:bCs/>
          <w:color w:val="000000" w:themeColor="text1"/>
        </w:rPr>
        <w:t>Self-compassion:</w:t>
      </w:r>
      <w:r w:rsidRPr="007D53ED">
        <w:rPr>
          <w:rFonts w:ascii="Arial" w:hAnsi="Arial" w:cs="Arial"/>
          <w:color w:val="000000" w:themeColor="text1"/>
        </w:rPr>
        <w:t xml:space="preserve"> Treat yourself with the same kindness </w:t>
      </w:r>
      <w:r>
        <w:rPr>
          <w:rFonts w:ascii="Arial" w:hAnsi="Arial" w:cs="Arial"/>
          <w:color w:val="000000" w:themeColor="text1"/>
        </w:rPr>
        <w:t xml:space="preserve">with which </w:t>
      </w:r>
      <w:r w:rsidRPr="007D53ED">
        <w:rPr>
          <w:rFonts w:ascii="Arial" w:hAnsi="Arial" w:cs="Arial"/>
          <w:color w:val="000000" w:themeColor="text1"/>
        </w:rPr>
        <w:t>you’d treat your loved ones.</w:t>
      </w:r>
    </w:p>
    <w:p w14:paraId="29FD039C" w14:textId="77777777" w:rsidR="00E918FD" w:rsidRPr="007D53ED" w:rsidRDefault="00E918FD" w:rsidP="00E918FD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7D53ED">
        <w:rPr>
          <w:rFonts w:ascii="Arial" w:hAnsi="Arial" w:cs="Arial"/>
          <w:b/>
          <w:bCs/>
          <w:color w:val="000000" w:themeColor="text1"/>
        </w:rPr>
        <w:t>Maintain work-life balance:</w:t>
      </w:r>
      <w:r w:rsidRPr="007D53ED">
        <w:rPr>
          <w:rFonts w:ascii="Arial" w:hAnsi="Arial" w:cs="Arial"/>
          <w:color w:val="000000" w:themeColor="text1"/>
        </w:rPr>
        <w:t xml:space="preserve"> Find some separation between work and your personal life by setting boundaries.</w:t>
      </w:r>
    </w:p>
    <w:p w14:paraId="6A804D76" w14:textId="77777777" w:rsidR="00E918FD" w:rsidRPr="007D53ED" w:rsidRDefault="00E918FD" w:rsidP="00E918FD">
      <w:pPr>
        <w:pStyle w:val="Title"/>
        <w:jc w:val="left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</w:p>
    <w:p w14:paraId="5728A73F" w14:textId="77777777" w:rsidR="00E918FD" w:rsidRPr="007D53ED" w:rsidRDefault="00E918FD" w:rsidP="00E918FD">
      <w:pPr>
        <w:pStyle w:val="Title"/>
        <w:jc w:val="left"/>
        <w:rPr>
          <w:rFonts w:ascii="Arial" w:eastAsiaTheme="minorEastAsia" w:hAnsi="Arial" w:cs="Arial"/>
          <w:color w:val="0D304A"/>
          <w:sz w:val="28"/>
          <w:szCs w:val="28"/>
        </w:rPr>
      </w:pPr>
      <w:r w:rsidRPr="007D53ED">
        <w:rPr>
          <w:rFonts w:ascii="Arial" w:eastAsiaTheme="minorEastAsia" w:hAnsi="Arial" w:cs="Arial"/>
          <w:color w:val="0D304A"/>
          <w:sz w:val="28"/>
          <w:szCs w:val="28"/>
        </w:rPr>
        <w:t>Cooking as a Form of Self-Care?</w:t>
      </w:r>
    </w:p>
    <w:p w14:paraId="4DA4EDA2" w14:textId="77777777" w:rsidR="00E918FD" w:rsidRPr="007D53ED" w:rsidRDefault="00E918FD" w:rsidP="00E918FD">
      <w:pPr>
        <w:pStyle w:val="Title"/>
        <w:jc w:val="left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7D53ED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Cooking can also be a form of self-care, according to </w:t>
      </w:r>
      <w:r w:rsidRPr="007D53ED">
        <w:rPr>
          <w:rFonts w:ascii="Arial" w:hAnsi="Arial" w:cs="Arial"/>
          <w:b w:val="0"/>
          <w:bCs w:val="0"/>
          <w:i/>
          <w:iCs/>
          <w:color w:val="000000" w:themeColor="text1"/>
          <w:sz w:val="22"/>
          <w:szCs w:val="22"/>
        </w:rPr>
        <w:t>Bon Appetit</w:t>
      </w:r>
      <w:r w:rsidRPr="007D53ED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magazine. Another simple joy is learning new recipes from different cultures.</w:t>
      </w:r>
      <w:r w:rsidRPr="007D53ED">
        <w:rPr>
          <w:rFonts w:ascii="Arial" w:hAnsi="Arial" w:cs="Arial"/>
          <w:b w:val="0"/>
          <w:bCs w:val="0"/>
          <w:color w:val="000000" w:themeColor="text1"/>
          <w:sz w:val="22"/>
          <w:szCs w:val="22"/>
          <w:vertAlign w:val="superscript"/>
        </w:rPr>
        <w:t>3</w:t>
      </w:r>
    </w:p>
    <w:p w14:paraId="4B3D4036" w14:textId="77777777" w:rsidR="00E918FD" w:rsidRPr="007D53ED" w:rsidRDefault="00E918FD" w:rsidP="00E918FD">
      <w:pPr>
        <w:pStyle w:val="Title"/>
        <w:jc w:val="left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</w:p>
    <w:p w14:paraId="07D521BA" w14:textId="77777777" w:rsidR="00E918FD" w:rsidRPr="007D53ED" w:rsidRDefault="00E918FD" w:rsidP="00E918FD">
      <w:pPr>
        <w:pStyle w:val="Title"/>
        <w:jc w:val="left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7D53ED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Among the staples in Mexican cuisine is enchiladas. According to </w:t>
      </w:r>
      <w:r w:rsidRPr="007D53ED">
        <w:rPr>
          <w:rFonts w:ascii="Arial" w:hAnsi="Arial" w:cs="Arial"/>
          <w:b w:val="0"/>
          <w:bCs w:val="0"/>
          <w:i/>
          <w:iCs/>
          <w:color w:val="000000" w:themeColor="text1"/>
          <w:sz w:val="22"/>
          <w:szCs w:val="22"/>
        </w:rPr>
        <w:t>D Magazine</w:t>
      </w:r>
      <w:r w:rsidRPr="007D53ED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, enchiladas date back to the Mayans in the 1800s.</w:t>
      </w:r>
      <w:r w:rsidRPr="007D53ED">
        <w:rPr>
          <w:rFonts w:ascii="Arial" w:hAnsi="Arial" w:cs="Arial"/>
          <w:b w:val="0"/>
          <w:bCs w:val="0"/>
          <w:color w:val="000000" w:themeColor="text1"/>
          <w:sz w:val="22"/>
          <w:szCs w:val="22"/>
          <w:vertAlign w:val="superscript"/>
        </w:rPr>
        <w:t>4</w:t>
      </w:r>
      <w:r w:rsidRPr="007D53ED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Historical writings found the Mayans filled corn tortillas with meat or fish </w:t>
      </w:r>
      <w:r w:rsidRPr="007D53ED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lastRenderedPageBreak/>
        <w:t>dipped in chile sauce. But</w:t>
      </w:r>
      <w:r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,</w:t>
      </w:r>
      <w:r w:rsidRPr="007D53ED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today, enchiladas are filled with many things, including veggies, beef, pork, seafood, beans and cheese, </w:t>
      </w:r>
      <w:r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and </w:t>
      </w:r>
      <w:r w:rsidRPr="007D53ED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other </w:t>
      </w:r>
      <w:r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food choices</w:t>
      </w:r>
      <w:r w:rsidRPr="007D53ED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.</w:t>
      </w:r>
    </w:p>
    <w:p w14:paraId="167B8256" w14:textId="77777777" w:rsidR="00E918FD" w:rsidRPr="007D53ED" w:rsidRDefault="00E918FD" w:rsidP="00E918FD">
      <w:pPr>
        <w:pStyle w:val="Title"/>
        <w:jc w:val="left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</w:p>
    <w:p w14:paraId="1B43E5B3" w14:textId="77777777" w:rsidR="00E918FD" w:rsidRDefault="00E918FD" w:rsidP="00E918FD">
      <w:pPr>
        <w:pStyle w:val="Title"/>
        <w:jc w:val="left"/>
        <w:rPr>
          <w:rFonts w:ascii="Arial" w:hAnsi="Arial" w:cs="Arial"/>
          <w:b w:val="0"/>
          <w:bCs w:val="0"/>
          <w:color w:val="000000" w:themeColor="text1"/>
          <w:sz w:val="22"/>
          <w:szCs w:val="22"/>
          <w:vertAlign w:val="superscript"/>
        </w:rPr>
      </w:pPr>
      <w:r w:rsidRPr="007D53ED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The word </w:t>
      </w:r>
      <w:r w:rsidRPr="007D53ED">
        <w:rPr>
          <w:rFonts w:ascii="Arial" w:hAnsi="Arial" w:cs="Arial"/>
          <w:b w:val="0"/>
          <w:bCs w:val="0"/>
          <w:i/>
          <w:iCs/>
          <w:color w:val="000000" w:themeColor="text1"/>
          <w:sz w:val="22"/>
          <w:szCs w:val="22"/>
        </w:rPr>
        <w:t>Enchilada</w:t>
      </w:r>
      <w:r w:rsidRPr="007D53ED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comes from the Spanish word </w:t>
      </w:r>
      <w:r w:rsidRPr="007D53ED">
        <w:rPr>
          <w:rFonts w:ascii="Arial" w:hAnsi="Arial" w:cs="Arial"/>
          <w:b w:val="0"/>
          <w:bCs w:val="0"/>
          <w:i/>
          <w:iCs/>
          <w:color w:val="000000" w:themeColor="text1"/>
          <w:sz w:val="22"/>
          <w:szCs w:val="22"/>
        </w:rPr>
        <w:t>enchilar</w:t>
      </w:r>
      <w:r w:rsidRPr="007D53ED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, which means to season with chile peppers.</w:t>
      </w:r>
      <w:r w:rsidRPr="007D53ED">
        <w:rPr>
          <w:rFonts w:ascii="Arial" w:hAnsi="Arial" w:cs="Arial"/>
          <w:b w:val="0"/>
          <w:bCs w:val="0"/>
          <w:color w:val="000000" w:themeColor="text1"/>
          <w:sz w:val="22"/>
          <w:szCs w:val="22"/>
          <w:vertAlign w:val="superscript"/>
        </w:rPr>
        <w:t>4</w:t>
      </w:r>
    </w:p>
    <w:p w14:paraId="16CFD04F" w14:textId="77777777" w:rsidR="00E918FD" w:rsidRPr="007D53ED" w:rsidRDefault="00E918FD" w:rsidP="00E918FD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</w:p>
    <w:p w14:paraId="3D7716BB" w14:textId="77777777" w:rsidR="00E918FD" w:rsidRPr="007D53ED" w:rsidRDefault="00E918FD" w:rsidP="00E918FD">
      <w:pPr>
        <w:spacing w:after="0" w:line="240" w:lineRule="auto"/>
        <w:rPr>
          <w:rFonts w:ascii="Arial" w:hAnsi="Arial" w:cs="Arial"/>
          <w:color w:val="000000" w:themeColor="text1"/>
        </w:rPr>
      </w:pPr>
      <w:r w:rsidRPr="007D53ED">
        <w:rPr>
          <w:rFonts w:ascii="Arial" w:hAnsi="Arial" w:cs="Arial"/>
          <w:color w:val="000000" w:themeColor="text1"/>
        </w:rPr>
        <w:t xml:space="preserve">If you’re feeling adventurous and want to try a new recipe, </w:t>
      </w:r>
      <w:r>
        <w:rPr>
          <w:rFonts w:ascii="Arial" w:hAnsi="Arial" w:cs="Arial"/>
          <w:color w:val="000000" w:themeColor="text1"/>
        </w:rPr>
        <w:t xml:space="preserve">try </w:t>
      </w:r>
      <w:r w:rsidRPr="007D53ED">
        <w:rPr>
          <w:rFonts w:ascii="Arial" w:hAnsi="Arial" w:cs="Arial"/>
          <w:color w:val="000000" w:themeColor="text1"/>
        </w:rPr>
        <w:t>this one for chicken enchiladas (if you’re vegetarian, swap out the chicken for a veggie of choice!) from Mexican chef Marcela Valladolid.</w:t>
      </w:r>
      <w:r w:rsidRPr="007D53ED">
        <w:rPr>
          <w:rFonts w:ascii="Arial" w:hAnsi="Arial" w:cs="Arial"/>
          <w:color w:val="000000" w:themeColor="text1"/>
          <w:vertAlign w:val="superscript"/>
        </w:rPr>
        <w:t xml:space="preserve">5 </w:t>
      </w:r>
    </w:p>
    <w:p w14:paraId="1CAFC7F9" w14:textId="77777777" w:rsidR="00E918FD" w:rsidRPr="007D53ED" w:rsidRDefault="00E918FD" w:rsidP="00E918FD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1E974C3D" w14:textId="77777777" w:rsidR="00E918FD" w:rsidRPr="007D53ED" w:rsidRDefault="00E918FD" w:rsidP="00E918FD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i/>
          <w:iCs/>
          <w:color w:val="000000" w:themeColor="text1"/>
        </w:rPr>
        <w:t>Ingredients</w:t>
      </w:r>
    </w:p>
    <w:p w14:paraId="2D547D27" w14:textId="77777777" w:rsidR="00E918FD" w:rsidRPr="007D53ED" w:rsidRDefault="00E918FD" w:rsidP="00E91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7D53ED">
        <w:rPr>
          <w:rFonts w:ascii="Arial" w:hAnsi="Arial" w:cs="Arial"/>
          <w:color w:val="000000" w:themeColor="text1"/>
        </w:rPr>
        <w:t>9 tomatillos, husked and rinsed</w:t>
      </w:r>
    </w:p>
    <w:p w14:paraId="1D521577" w14:textId="77777777" w:rsidR="00E918FD" w:rsidRPr="007D53ED" w:rsidRDefault="00E918FD" w:rsidP="00E91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7D53ED">
        <w:rPr>
          <w:rFonts w:ascii="Arial" w:hAnsi="Arial" w:cs="Arial"/>
          <w:color w:val="000000" w:themeColor="text1"/>
        </w:rPr>
        <w:t>1/2 medium white onion</w:t>
      </w:r>
    </w:p>
    <w:p w14:paraId="710E36F7" w14:textId="77777777" w:rsidR="00E918FD" w:rsidRPr="007D53ED" w:rsidRDefault="00E918FD" w:rsidP="00E91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7D53ED">
        <w:rPr>
          <w:rFonts w:ascii="Arial" w:hAnsi="Arial" w:cs="Arial"/>
          <w:color w:val="000000" w:themeColor="text1"/>
        </w:rPr>
        <w:t>1 serrano chile</w:t>
      </w:r>
    </w:p>
    <w:p w14:paraId="495F9F89" w14:textId="77777777" w:rsidR="00E918FD" w:rsidRPr="007D53ED" w:rsidRDefault="00E918FD" w:rsidP="00E91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7D53ED">
        <w:rPr>
          <w:rFonts w:ascii="Arial" w:hAnsi="Arial" w:cs="Arial"/>
          <w:color w:val="000000" w:themeColor="text1"/>
        </w:rPr>
        <w:t>1 yellow chile (guero)</w:t>
      </w:r>
    </w:p>
    <w:p w14:paraId="747823B5" w14:textId="77777777" w:rsidR="00E918FD" w:rsidRPr="007D53ED" w:rsidRDefault="00E918FD" w:rsidP="00E91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7D53ED">
        <w:rPr>
          <w:rFonts w:ascii="Arial" w:hAnsi="Arial" w:cs="Arial"/>
          <w:color w:val="000000" w:themeColor="text1"/>
        </w:rPr>
        <w:t>2 cloves garlic</w:t>
      </w:r>
    </w:p>
    <w:p w14:paraId="3FFEC7E5" w14:textId="77777777" w:rsidR="00E918FD" w:rsidRPr="007D53ED" w:rsidRDefault="00E918FD" w:rsidP="00E91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7D53ED">
        <w:rPr>
          <w:rFonts w:ascii="Arial" w:hAnsi="Arial" w:cs="Arial"/>
          <w:color w:val="000000" w:themeColor="text1"/>
        </w:rPr>
        <w:t>1/2 cup fresh cilantro leaves, loosely packed</w:t>
      </w:r>
    </w:p>
    <w:p w14:paraId="2C4780D2" w14:textId="77777777" w:rsidR="00E918FD" w:rsidRPr="007D53ED" w:rsidRDefault="00E918FD" w:rsidP="00E91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7D53ED">
        <w:rPr>
          <w:rFonts w:ascii="Arial" w:hAnsi="Arial" w:cs="Arial"/>
          <w:color w:val="000000" w:themeColor="text1"/>
        </w:rPr>
        <w:t>Salt and freshly ground black pepper</w:t>
      </w:r>
    </w:p>
    <w:p w14:paraId="4E25CFF4" w14:textId="77777777" w:rsidR="00E918FD" w:rsidRPr="007D53ED" w:rsidRDefault="00E918FD" w:rsidP="00E91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7D53ED">
        <w:rPr>
          <w:rFonts w:ascii="Arial" w:hAnsi="Arial" w:cs="Arial"/>
          <w:color w:val="000000" w:themeColor="text1"/>
        </w:rPr>
        <w:t>1/4 cup vegetable oil</w:t>
      </w:r>
    </w:p>
    <w:p w14:paraId="1BA7B16A" w14:textId="77777777" w:rsidR="00E918FD" w:rsidRPr="007D53ED" w:rsidRDefault="00E918FD" w:rsidP="00E91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7D53ED">
        <w:rPr>
          <w:rFonts w:ascii="Arial" w:hAnsi="Arial" w:cs="Arial"/>
          <w:color w:val="000000" w:themeColor="text1"/>
        </w:rPr>
        <w:t xml:space="preserve">6 </w:t>
      </w:r>
      <w:r>
        <w:rPr>
          <w:rFonts w:ascii="Arial" w:hAnsi="Arial" w:cs="Arial"/>
          <w:color w:val="000000" w:themeColor="text1"/>
        </w:rPr>
        <w:t>six</w:t>
      </w:r>
      <w:r w:rsidRPr="007D53ED">
        <w:rPr>
          <w:rFonts w:ascii="Arial" w:hAnsi="Arial" w:cs="Arial"/>
          <w:color w:val="000000" w:themeColor="text1"/>
        </w:rPr>
        <w:t>-inch corn tortillas</w:t>
      </w:r>
    </w:p>
    <w:p w14:paraId="0B4DE6F5" w14:textId="77777777" w:rsidR="00E918FD" w:rsidRPr="007D53ED" w:rsidRDefault="00E918FD" w:rsidP="00E91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7D53ED">
        <w:rPr>
          <w:rFonts w:ascii="Arial" w:hAnsi="Arial" w:cs="Arial"/>
          <w:color w:val="000000" w:themeColor="text1"/>
        </w:rPr>
        <w:t>2 store-bought rotisserie chicken breasts, skinned and shredded (to yield 1</w:t>
      </w:r>
      <w:r>
        <w:rPr>
          <w:rFonts w:ascii="Arial" w:hAnsi="Arial" w:cs="Arial"/>
          <w:color w:val="000000" w:themeColor="text1"/>
        </w:rPr>
        <w:t>-</w:t>
      </w:r>
      <w:r w:rsidRPr="007D53ED">
        <w:rPr>
          <w:rFonts w:ascii="Arial" w:hAnsi="Arial" w:cs="Arial"/>
          <w:color w:val="000000" w:themeColor="text1"/>
        </w:rPr>
        <w:t>1/2 cups)</w:t>
      </w:r>
    </w:p>
    <w:p w14:paraId="46A2085D" w14:textId="77777777" w:rsidR="00E918FD" w:rsidRPr="007D53ED" w:rsidRDefault="00E918FD" w:rsidP="00E91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7D53ED">
        <w:rPr>
          <w:rFonts w:ascii="Arial" w:hAnsi="Arial" w:cs="Arial"/>
          <w:color w:val="000000" w:themeColor="text1"/>
        </w:rPr>
        <w:t>1/2 cup Mexican crema or sour cream</w:t>
      </w:r>
    </w:p>
    <w:p w14:paraId="5127BCF0" w14:textId="77777777" w:rsidR="00E918FD" w:rsidRPr="007D53ED" w:rsidRDefault="00E918FD" w:rsidP="00E91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7D53ED">
        <w:rPr>
          <w:rFonts w:ascii="Arial" w:hAnsi="Arial" w:cs="Arial"/>
          <w:color w:val="000000" w:themeColor="text1"/>
        </w:rPr>
        <w:t>1 cup shredded Monterey Jack cheese</w:t>
      </w:r>
    </w:p>
    <w:p w14:paraId="7C882544" w14:textId="77777777" w:rsidR="00E918FD" w:rsidRPr="007D53ED" w:rsidRDefault="00E918FD" w:rsidP="00E918FD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</w:p>
    <w:p w14:paraId="0E0A98FE" w14:textId="77777777" w:rsidR="00E918FD" w:rsidRPr="007D53ED" w:rsidRDefault="00E918FD" w:rsidP="00E918FD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</w:rPr>
      </w:pPr>
      <w:r w:rsidRPr="007D53ED">
        <w:rPr>
          <w:rFonts w:ascii="Arial" w:hAnsi="Arial" w:cs="Arial"/>
          <w:i/>
          <w:iCs/>
          <w:color w:val="000000" w:themeColor="text1"/>
        </w:rPr>
        <w:t>Directions</w:t>
      </w:r>
    </w:p>
    <w:p w14:paraId="479C0258" w14:textId="77777777" w:rsidR="00E918FD" w:rsidRPr="007D53ED" w:rsidRDefault="00E918FD" w:rsidP="00E91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7D53ED">
        <w:rPr>
          <w:rFonts w:ascii="Arial" w:hAnsi="Arial" w:cs="Arial"/>
          <w:color w:val="000000" w:themeColor="text1"/>
        </w:rPr>
        <w:t>Preheat oven to 350 degrees Fahrenheit.</w:t>
      </w:r>
    </w:p>
    <w:p w14:paraId="4712BB0B" w14:textId="77777777" w:rsidR="00E918FD" w:rsidRPr="007D53ED" w:rsidRDefault="00E918FD" w:rsidP="00E91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349E5D01" w14:textId="77777777" w:rsidR="00E918FD" w:rsidRPr="007D53ED" w:rsidRDefault="00E918FD" w:rsidP="00E91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7D53ED">
        <w:rPr>
          <w:rFonts w:ascii="Arial" w:hAnsi="Arial" w:cs="Arial"/>
          <w:color w:val="000000" w:themeColor="text1"/>
        </w:rPr>
        <w:t>Put tomatillos, onion, serrano</w:t>
      </w:r>
      <w:r>
        <w:rPr>
          <w:rFonts w:ascii="Arial" w:hAnsi="Arial" w:cs="Arial"/>
          <w:color w:val="000000" w:themeColor="text1"/>
        </w:rPr>
        <w:t xml:space="preserve"> chile</w:t>
      </w:r>
      <w:r w:rsidRPr="007D53ED">
        <w:rPr>
          <w:rFonts w:ascii="Arial" w:hAnsi="Arial" w:cs="Arial"/>
          <w:color w:val="000000" w:themeColor="text1"/>
        </w:rPr>
        <w:t>, yellow chile</w:t>
      </w:r>
      <w:r>
        <w:rPr>
          <w:rFonts w:ascii="Arial" w:hAnsi="Arial" w:cs="Arial"/>
          <w:color w:val="000000" w:themeColor="text1"/>
        </w:rPr>
        <w:t>,</w:t>
      </w:r>
      <w:r w:rsidRPr="007D53ED">
        <w:rPr>
          <w:rFonts w:ascii="Arial" w:hAnsi="Arial" w:cs="Arial"/>
          <w:color w:val="000000" w:themeColor="text1"/>
        </w:rPr>
        <w:t xml:space="preserve"> and 3/4 cup water in a medium, heavy saucepan.</w:t>
      </w:r>
    </w:p>
    <w:p w14:paraId="3A62B832" w14:textId="77777777" w:rsidR="00E918FD" w:rsidRPr="007D53ED" w:rsidRDefault="00E918FD" w:rsidP="00E91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78411EEB" w14:textId="77777777" w:rsidR="00E918FD" w:rsidRPr="007D53ED" w:rsidRDefault="00E918FD" w:rsidP="00E91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7D53ED">
        <w:rPr>
          <w:rFonts w:ascii="Arial" w:hAnsi="Arial" w:cs="Arial"/>
          <w:color w:val="000000" w:themeColor="text1"/>
        </w:rPr>
        <w:t>Bring to a boil over medium-high heat. Cover and boil until the tomatillos turn olive-green color, about 10 minutes. Transfer the tomatillos, onion</w:t>
      </w:r>
      <w:r>
        <w:rPr>
          <w:rFonts w:ascii="Arial" w:hAnsi="Arial" w:cs="Arial"/>
          <w:color w:val="000000" w:themeColor="text1"/>
        </w:rPr>
        <w:t>,</w:t>
      </w:r>
      <w:r w:rsidRPr="007D53ED">
        <w:rPr>
          <w:rFonts w:ascii="Arial" w:hAnsi="Arial" w:cs="Arial"/>
          <w:color w:val="000000" w:themeColor="text1"/>
        </w:rPr>
        <w:t xml:space="preserve"> and chiles to a blender. Add the garlic and cilantro and blend until smooth. Season with salt and pepper.</w:t>
      </w:r>
    </w:p>
    <w:p w14:paraId="754C0585" w14:textId="77777777" w:rsidR="00E918FD" w:rsidRPr="007D53ED" w:rsidRDefault="00E918FD" w:rsidP="00E91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007CABBE" w14:textId="77777777" w:rsidR="00E918FD" w:rsidRPr="007D53ED" w:rsidRDefault="00E918FD" w:rsidP="00E91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7D53ED">
        <w:rPr>
          <w:rFonts w:ascii="Arial" w:hAnsi="Arial" w:cs="Arial"/>
          <w:color w:val="000000" w:themeColor="text1"/>
        </w:rPr>
        <w:t>Heat the oil in a small skillet over medium-high heat. Fry the tortillas until golden but still pliable, about 10 seconds per side. Transfer to paper towels to drain.</w:t>
      </w:r>
    </w:p>
    <w:p w14:paraId="49D54534" w14:textId="77777777" w:rsidR="00E918FD" w:rsidRPr="007D53ED" w:rsidRDefault="00E918FD" w:rsidP="00E91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15CCCA0A" w14:textId="77777777" w:rsidR="00E918FD" w:rsidRPr="007D53ED" w:rsidRDefault="00E918FD" w:rsidP="00E91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7D53ED">
        <w:rPr>
          <w:rFonts w:ascii="Arial" w:hAnsi="Arial" w:cs="Arial"/>
          <w:color w:val="000000" w:themeColor="text1"/>
        </w:rPr>
        <w:t xml:space="preserve">Put the tortillas on a work surface. Divide the shredded chicken evenly among the tortillas and roll up each like a cigar. Spread 1/3 cup </w:t>
      </w:r>
      <w:r>
        <w:rPr>
          <w:rFonts w:ascii="Arial" w:hAnsi="Arial" w:cs="Arial"/>
          <w:color w:val="000000" w:themeColor="text1"/>
        </w:rPr>
        <w:t xml:space="preserve">of </w:t>
      </w:r>
      <w:r w:rsidRPr="007D53ED">
        <w:rPr>
          <w:rFonts w:ascii="Arial" w:hAnsi="Arial" w:cs="Arial"/>
          <w:color w:val="000000" w:themeColor="text1"/>
        </w:rPr>
        <w:t>sauce in a 9</w:t>
      </w:r>
      <w:r>
        <w:rPr>
          <w:rFonts w:ascii="Arial" w:hAnsi="Arial" w:cs="Arial"/>
          <w:color w:val="000000" w:themeColor="text1"/>
        </w:rPr>
        <w:t xml:space="preserve">” x </w:t>
      </w:r>
      <w:r w:rsidRPr="007D53ED">
        <w:rPr>
          <w:rFonts w:ascii="Arial" w:hAnsi="Arial" w:cs="Arial"/>
          <w:color w:val="000000" w:themeColor="text1"/>
        </w:rPr>
        <w:t>13</w:t>
      </w:r>
      <w:r>
        <w:rPr>
          <w:rFonts w:ascii="Arial" w:hAnsi="Arial" w:cs="Arial"/>
          <w:color w:val="000000" w:themeColor="text1"/>
        </w:rPr>
        <w:t>”</w:t>
      </w:r>
      <w:r w:rsidRPr="007D53ED">
        <w:rPr>
          <w:rFonts w:ascii="Arial" w:hAnsi="Arial" w:cs="Arial"/>
          <w:color w:val="000000" w:themeColor="text1"/>
        </w:rPr>
        <w:t xml:space="preserve"> glass baking dish. Arrange the enchiladas, seam-side down, in one layer snugly inside the dish. Pour the remaining sauce over the enchiladas.</w:t>
      </w:r>
    </w:p>
    <w:p w14:paraId="6C6FA105" w14:textId="77777777" w:rsidR="00E918FD" w:rsidRPr="007D53ED" w:rsidRDefault="00E918FD" w:rsidP="00E91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11813049" w14:textId="77777777" w:rsidR="00E918FD" w:rsidRPr="007D53ED" w:rsidRDefault="00E918FD" w:rsidP="00E91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7D53ED">
        <w:rPr>
          <w:rFonts w:ascii="Arial" w:hAnsi="Arial" w:cs="Arial"/>
          <w:color w:val="000000" w:themeColor="text1"/>
        </w:rPr>
        <w:t>Drizzle with the Mexican crema and sprinkle the cheese all over. Bake until the cheese melts and starts to brown in spots, about 30 minutes.</w:t>
      </w:r>
    </w:p>
    <w:p w14:paraId="2426108D" w14:textId="77777777" w:rsidR="00E918FD" w:rsidRPr="007D53ED" w:rsidRDefault="00E918FD" w:rsidP="00E91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6355B541" w14:textId="77777777" w:rsidR="00E918FD" w:rsidRPr="007D53ED" w:rsidRDefault="00E918FD" w:rsidP="00E91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7D53ED">
        <w:rPr>
          <w:rFonts w:ascii="Arial" w:hAnsi="Arial" w:cs="Arial"/>
          <w:color w:val="000000" w:themeColor="text1"/>
        </w:rPr>
        <w:t>Enjoy!</w:t>
      </w:r>
    </w:p>
    <w:p w14:paraId="6A177C1E" w14:textId="77777777" w:rsidR="00E918FD" w:rsidRPr="007D53ED" w:rsidRDefault="00E918FD" w:rsidP="00E91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22016E41" w14:textId="77777777" w:rsidR="00E918FD" w:rsidRPr="007D53ED" w:rsidRDefault="00E918FD" w:rsidP="00E918FD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D304A"/>
          <w:sz w:val="28"/>
          <w:szCs w:val="28"/>
        </w:rPr>
      </w:pPr>
      <w:r w:rsidRPr="007D53ED">
        <w:rPr>
          <w:rFonts w:ascii="Arial" w:eastAsiaTheme="minorEastAsia" w:hAnsi="Arial" w:cs="Arial"/>
          <w:b/>
          <w:bCs/>
          <w:color w:val="0D304A"/>
          <w:sz w:val="28"/>
          <w:szCs w:val="28"/>
        </w:rPr>
        <w:t>The Importance of Gratitude</w:t>
      </w:r>
    </w:p>
    <w:p w14:paraId="2BEF87E9" w14:textId="77777777" w:rsidR="00E918FD" w:rsidRPr="007D53ED" w:rsidRDefault="00E918FD" w:rsidP="00E918FD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  <w:r w:rsidRPr="007D53ED">
        <w:rPr>
          <w:rFonts w:ascii="Arial" w:hAnsi="Arial" w:cs="Arial"/>
          <w:color w:val="000000" w:themeColor="text1"/>
        </w:rPr>
        <w:t>Maybe cooking enchiladas isn’t going to lift you from the depths of burnout but offering gratitude might.</w:t>
      </w:r>
    </w:p>
    <w:p w14:paraId="1F3DB663" w14:textId="77777777" w:rsidR="00E918FD" w:rsidRPr="007D53ED" w:rsidRDefault="00E918FD" w:rsidP="00E918FD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</w:p>
    <w:p w14:paraId="1D8AA50C" w14:textId="77777777" w:rsidR="00E918FD" w:rsidRPr="007D53ED" w:rsidRDefault="00E918FD" w:rsidP="00E918FD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  <w:r w:rsidRPr="007D53ED">
        <w:rPr>
          <w:rFonts w:ascii="Arial" w:hAnsi="Arial" w:cs="Arial"/>
          <w:color w:val="000000" w:themeColor="text1"/>
        </w:rPr>
        <w:t>Harvard Health Publishing notes offering gratitude can actually make you happier.</w:t>
      </w:r>
      <w:r w:rsidRPr="007D53ED">
        <w:rPr>
          <w:rFonts w:ascii="Arial" w:hAnsi="Arial" w:cs="Arial"/>
          <w:color w:val="000000" w:themeColor="text1"/>
          <w:vertAlign w:val="superscript"/>
        </w:rPr>
        <w:t xml:space="preserve">6 </w:t>
      </w:r>
    </w:p>
    <w:p w14:paraId="6AEA6FDC" w14:textId="77777777" w:rsidR="00E918FD" w:rsidRPr="007D53ED" w:rsidRDefault="00E918FD" w:rsidP="00E918FD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</w:p>
    <w:p w14:paraId="3ED23518" w14:textId="77777777" w:rsidR="00E918FD" w:rsidRPr="007D53ED" w:rsidRDefault="00E918FD" w:rsidP="00E918FD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  <w:r w:rsidRPr="007D53ED">
        <w:rPr>
          <w:rFonts w:ascii="Arial" w:hAnsi="Arial" w:cs="Arial"/>
          <w:color w:val="000000" w:themeColor="text1"/>
        </w:rPr>
        <w:t xml:space="preserve">In one study from two psychologists – Dr. Robert A. Emmons of the University of California and Dr. Michael E. McCullough of the University of Miami – found writing a few sentences about the things </w:t>
      </w:r>
      <w:r w:rsidRPr="007D53ED">
        <w:rPr>
          <w:rFonts w:ascii="Arial" w:hAnsi="Arial" w:cs="Arial"/>
          <w:color w:val="000000" w:themeColor="text1"/>
        </w:rPr>
        <w:lastRenderedPageBreak/>
        <w:t>you’re grateful for just a few times a week could lead to being more optimistic and feeling better about life.</w:t>
      </w:r>
      <w:r w:rsidRPr="007D53ED">
        <w:rPr>
          <w:rFonts w:ascii="Arial" w:hAnsi="Arial" w:cs="Arial"/>
          <w:color w:val="000000" w:themeColor="text1"/>
          <w:vertAlign w:val="superscript"/>
        </w:rPr>
        <w:t>6</w:t>
      </w:r>
    </w:p>
    <w:p w14:paraId="214BC265" w14:textId="77777777" w:rsidR="00E918FD" w:rsidRPr="007D53ED" w:rsidRDefault="00E918FD" w:rsidP="00E918FD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</w:p>
    <w:p w14:paraId="726D6D03" w14:textId="77777777" w:rsidR="00E918FD" w:rsidRPr="007D53ED" w:rsidRDefault="00E918FD" w:rsidP="00E918FD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  <w:r w:rsidRPr="007D53ED">
        <w:rPr>
          <w:rFonts w:ascii="Arial" w:hAnsi="Arial" w:cs="Arial"/>
          <w:color w:val="000000" w:themeColor="text1"/>
        </w:rPr>
        <w:t xml:space="preserve">Expressing gratitude can also make your firm a better place for you and your </w:t>
      </w:r>
      <w:r>
        <w:rPr>
          <w:rFonts w:ascii="Arial" w:hAnsi="Arial" w:cs="Arial"/>
          <w:color w:val="000000" w:themeColor="text1"/>
        </w:rPr>
        <w:t>employees</w:t>
      </w:r>
      <w:r w:rsidRPr="007D53ED">
        <w:rPr>
          <w:rFonts w:ascii="Arial" w:hAnsi="Arial" w:cs="Arial"/>
          <w:color w:val="000000" w:themeColor="text1"/>
        </w:rPr>
        <w:t xml:space="preserve">, according to the </w:t>
      </w:r>
      <w:r w:rsidRPr="007D53ED">
        <w:rPr>
          <w:rFonts w:ascii="Arial" w:hAnsi="Arial" w:cs="Arial"/>
          <w:i/>
          <w:iCs/>
          <w:color w:val="000000" w:themeColor="text1"/>
        </w:rPr>
        <w:t>Greater Good Magazine</w:t>
      </w:r>
      <w:r w:rsidRPr="007D53ED">
        <w:rPr>
          <w:rFonts w:ascii="Arial" w:hAnsi="Arial" w:cs="Arial"/>
          <w:color w:val="000000" w:themeColor="text1"/>
        </w:rPr>
        <w:t xml:space="preserve"> from the University of California at Berkley.</w:t>
      </w:r>
      <w:r w:rsidRPr="007D53ED">
        <w:rPr>
          <w:rFonts w:ascii="Arial" w:hAnsi="Arial" w:cs="Arial"/>
          <w:color w:val="000000" w:themeColor="text1"/>
          <w:vertAlign w:val="superscript"/>
        </w:rPr>
        <w:t>7</w:t>
      </w:r>
    </w:p>
    <w:p w14:paraId="6AFC0180" w14:textId="77777777" w:rsidR="00E918FD" w:rsidRPr="007D53ED" w:rsidRDefault="00E918FD" w:rsidP="00E918FD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</w:p>
    <w:p w14:paraId="60D27D9D" w14:textId="77777777" w:rsidR="00E918FD" w:rsidRPr="007D53ED" w:rsidRDefault="00E918FD" w:rsidP="00E918FD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  <w:r w:rsidRPr="007D53ED">
        <w:rPr>
          <w:rFonts w:ascii="Arial" w:hAnsi="Arial" w:cs="Arial"/>
          <w:color w:val="000000" w:themeColor="text1"/>
        </w:rPr>
        <w:t>Gratitude can also be a “gateway” to other emotional skills that create a positive workplace culture in the modern business world, including empathy, compassion</w:t>
      </w:r>
      <w:r>
        <w:rPr>
          <w:rFonts w:ascii="Arial" w:hAnsi="Arial" w:cs="Arial"/>
          <w:color w:val="000000" w:themeColor="text1"/>
        </w:rPr>
        <w:t>,</w:t>
      </w:r>
      <w:r w:rsidRPr="007D53ED">
        <w:rPr>
          <w:rFonts w:ascii="Arial" w:hAnsi="Arial" w:cs="Arial"/>
          <w:color w:val="000000" w:themeColor="text1"/>
        </w:rPr>
        <w:t xml:space="preserve"> and forgiveness.</w:t>
      </w:r>
      <w:r w:rsidRPr="007D53ED">
        <w:rPr>
          <w:rFonts w:ascii="Arial" w:hAnsi="Arial" w:cs="Arial"/>
          <w:color w:val="000000" w:themeColor="text1"/>
          <w:vertAlign w:val="superscript"/>
        </w:rPr>
        <w:t>7</w:t>
      </w:r>
    </w:p>
    <w:p w14:paraId="0629E274" w14:textId="77777777" w:rsidR="00E918FD" w:rsidRPr="007D53ED" w:rsidRDefault="00E918FD" w:rsidP="00E918FD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</w:p>
    <w:p w14:paraId="0FE13DA2" w14:textId="77777777" w:rsidR="00E918FD" w:rsidRPr="007D53ED" w:rsidRDefault="00E918FD" w:rsidP="00E918FD">
      <w:pPr>
        <w:spacing w:after="0" w:line="240" w:lineRule="auto"/>
        <w:rPr>
          <w:rFonts w:ascii="Arial" w:hAnsi="Arial" w:cs="Arial"/>
          <w:color w:val="000000" w:themeColor="text1"/>
        </w:rPr>
      </w:pPr>
      <w:r w:rsidRPr="007D53ED">
        <w:rPr>
          <w:rFonts w:ascii="Arial" w:hAnsi="Arial" w:cs="Arial"/>
          <w:color w:val="000000" w:themeColor="text1"/>
        </w:rPr>
        <w:t xml:space="preserve">It could also create a more trusting and collaborative environment, </w:t>
      </w:r>
      <w:r w:rsidRPr="007D53ED">
        <w:rPr>
          <w:rFonts w:ascii="Arial" w:hAnsi="Arial" w:cs="Arial"/>
          <w:i/>
          <w:iCs/>
          <w:color w:val="000000" w:themeColor="text1"/>
        </w:rPr>
        <w:t>Forbes</w:t>
      </w:r>
      <w:r w:rsidRPr="007D53ED">
        <w:rPr>
          <w:rFonts w:ascii="Arial" w:hAnsi="Arial" w:cs="Arial"/>
          <w:color w:val="000000" w:themeColor="text1"/>
        </w:rPr>
        <w:t xml:space="preserve"> reports. Karl Sun, co-founder and CEO of Lucid, states: “Individuals become more trusting with each other and more likely to help each other out.”</w:t>
      </w:r>
      <w:r w:rsidRPr="007D53ED">
        <w:rPr>
          <w:rFonts w:ascii="Arial" w:hAnsi="Arial" w:cs="Arial"/>
          <w:color w:val="000000" w:themeColor="text1"/>
          <w:vertAlign w:val="superscript"/>
        </w:rPr>
        <w:t>8</w:t>
      </w:r>
    </w:p>
    <w:p w14:paraId="4F0619E3" w14:textId="77777777" w:rsidR="00E918FD" w:rsidRPr="007D53ED" w:rsidRDefault="00E918FD" w:rsidP="00E918FD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</w:p>
    <w:p w14:paraId="381BEF7C" w14:textId="77777777" w:rsidR="00E918FD" w:rsidRPr="007D53ED" w:rsidRDefault="00E918FD" w:rsidP="00E918FD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  <w:r w:rsidRPr="007D53ED">
        <w:rPr>
          <w:rFonts w:ascii="Arial" w:hAnsi="Arial" w:cs="Arial"/>
          <w:i/>
          <w:iCs/>
          <w:color w:val="000000" w:themeColor="text1"/>
        </w:rPr>
        <w:t>Forbes</w:t>
      </w:r>
      <w:r w:rsidRPr="007D53ED">
        <w:rPr>
          <w:rFonts w:ascii="Arial" w:hAnsi="Arial" w:cs="Arial"/>
          <w:color w:val="000000" w:themeColor="text1"/>
        </w:rPr>
        <w:t xml:space="preserve"> also reports most leaders genuinely feel grateful for their employees, but don’t always communicate it effectively.</w:t>
      </w:r>
      <w:r w:rsidRPr="007D53ED">
        <w:rPr>
          <w:rFonts w:ascii="Arial" w:hAnsi="Arial" w:cs="Arial"/>
          <w:color w:val="000000" w:themeColor="text1"/>
          <w:vertAlign w:val="superscript"/>
        </w:rPr>
        <w:t>8</w:t>
      </w:r>
    </w:p>
    <w:p w14:paraId="22BF2F9B" w14:textId="77777777" w:rsidR="00E918FD" w:rsidRPr="007D53ED" w:rsidRDefault="00E918FD" w:rsidP="00E918FD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</w:p>
    <w:p w14:paraId="1B9212B2" w14:textId="77777777" w:rsidR="00E918FD" w:rsidRPr="007D53ED" w:rsidRDefault="00E918FD" w:rsidP="00E918FD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  <w:r w:rsidRPr="007D53ED">
        <w:rPr>
          <w:rFonts w:ascii="Arial" w:hAnsi="Arial" w:cs="Arial"/>
          <w:color w:val="000000" w:themeColor="text1"/>
        </w:rPr>
        <w:t xml:space="preserve">Here are some ideas to communicate </w:t>
      </w:r>
      <w:r>
        <w:rPr>
          <w:rFonts w:ascii="Arial" w:hAnsi="Arial" w:cs="Arial"/>
          <w:color w:val="000000" w:themeColor="text1"/>
        </w:rPr>
        <w:t xml:space="preserve">to your employees and colleagues about which </w:t>
      </w:r>
      <w:r w:rsidRPr="007D53ED">
        <w:rPr>
          <w:rFonts w:ascii="Arial" w:hAnsi="Arial" w:cs="Arial"/>
          <w:color w:val="000000" w:themeColor="text1"/>
        </w:rPr>
        <w:t>you’re grateful:</w:t>
      </w:r>
      <w:r w:rsidRPr="007D53ED">
        <w:rPr>
          <w:rFonts w:ascii="Arial" w:hAnsi="Arial" w:cs="Arial"/>
          <w:color w:val="000000" w:themeColor="text1"/>
          <w:vertAlign w:val="superscript"/>
        </w:rPr>
        <w:t>9, 10</w:t>
      </w:r>
    </w:p>
    <w:p w14:paraId="4DE3F1C8" w14:textId="77777777" w:rsidR="00E918FD" w:rsidRPr="007D53ED" w:rsidRDefault="00E918FD" w:rsidP="00E918FD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7D53ED">
        <w:rPr>
          <w:rFonts w:ascii="Arial" w:hAnsi="Arial" w:cs="Arial"/>
          <w:b/>
          <w:bCs/>
          <w:color w:val="000000" w:themeColor="text1"/>
        </w:rPr>
        <w:t>Recognize big and small things.</w:t>
      </w:r>
      <w:r w:rsidRPr="007D53ED">
        <w:rPr>
          <w:rFonts w:ascii="Arial" w:hAnsi="Arial" w:cs="Arial"/>
          <w:color w:val="000000" w:themeColor="text1"/>
        </w:rPr>
        <w:t xml:space="preserve"> Give thanks to the colleague who helped another colleague or another who spent some of their free time decorating the office for a holiday.</w:t>
      </w:r>
    </w:p>
    <w:p w14:paraId="3CBF6B8F" w14:textId="77777777" w:rsidR="00E918FD" w:rsidRPr="007D53ED" w:rsidRDefault="00E918FD" w:rsidP="00E918FD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7D53ED">
        <w:rPr>
          <w:rFonts w:ascii="Arial" w:hAnsi="Arial" w:cs="Arial"/>
          <w:b/>
          <w:bCs/>
          <w:color w:val="000000" w:themeColor="text1"/>
        </w:rPr>
        <w:t>Create gratitude channels.</w:t>
      </w:r>
      <w:r w:rsidRPr="007D53ED">
        <w:rPr>
          <w:rFonts w:ascii="Arial" w:hAnsi="Arial" w:cs="Arial"/>
          <w:color w:val="000000" w:themeColor="text1"/>
        </w:rPr>
        <w:t xml:space="preserve"> If your team uses Slack</w:t>
      </w:r>
      <w:r>
        <w:rPr>
          <w:rFonts w:ascii="Arial" w:hAnsi="Arial" w:cs="Arial"/>
          <w:color w:val="000000" w:themeColor="text1"/>
        </w:rPr>
        <w:t xml:space="preserve"> or Teams</w:t>
      </w:r>
      <w:r w:rsidRPr="007D53ED">
        <w:rPr>
          <w:rFonts w:ascii="Arial" w:hAnsi="Arial" w:cs="Arial"/>
          <w:color w:val="000000" w:themeColor="text1"/>
        </w:rPr>
        <w:t>, you could have a channel specifically for gratitude and recognition.</w:t>
      </w:r>
    </w:p>
    <w:p w14:paraId="168E27FD" w14:textId="77777777" w:rsidR="00E918FD" w:rsidRPr="007D53ED" w:rsidRDefault="00E918FD" w:rsidP="00E918FD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7D53ED">
        <w:rPr>
          <w:rFonts w:ascii="Arial" w:hAnsi="Arial" w:cs="Arial"/>
          <w:b/>
          <w:bCs/>
          <w:color w:val="000000" w:themeColor="text1"/>
        </w:rPr>
        <w:t>Offer perks employees want.</w:t>
      </w:r>
      <w:r w:rsidRPr="007D53ED">
        <w:rPr>
          <w:rFonts w:ascii="Arial" w:hAnsi="Arial" w:cs="Arial"/>
          <w:color w:val="000000" w:themeColor="text1"/>
        </w:rPr>
        <w:t xml:space="preserve"> If you are in a leadership position you can show your gratitude by offering something like flex time or more PTO.</w:t>
      </w:r>
    </w:p>
    <w:p w14:paraId="66A0E2FC" w14:textId="77777777" w:rsidR="00E918FD" w:rsidRPr="007D53ED" w:rsidRDefault="00E918FD" w:rsidP="00E918FD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7D53ED">
        <w:rPr>
          <w:rFonts w:ascii="Arial" w:hAnsi="Arial" w:cs="Arial"/>
          <w:b/>
          <w:bCs/>
          <w:color w:val="000000" w:themeColor="text1"/>
        </w:rPr>
        <w:t xml:space="preserve">Give surprises. </w:t>
      </w:r>
      <w:r w:rsidRPr="007D53ED">
        <w:rPr>
          <w:rFonts w:ascii="Arial" w:hAnsi="Arial" w:cs="Arial"/>
          <w:color w:val="000000" w:themeColor="text1"/>
        </w:rPr>
        <w:t>Bring in treats your colleagues might enjoy. Or</w:t>
      </w:r>
      <w:r>
        <w:rPr>
          <w:rFonts w:ascii="Arial" w:hAnsi="Arial" w:cs="Arial"/>
          <w:color w:val="000000" w:themeColor="text1"/>
        </w:rPr>
        <w:t>,</w:t>
      </w:r>
      <w:r w:rsidRPr="007D53ED">
        <w:rPr>
          <w:rFonts w:ascii="Arial" w:hAnsi="Arial" w:cs="Arial"/>
          <w:color w:val="000000" w:themeColor="text1"/>
        </w:rPr>
        <w:t xml:space="preserve"> if your office is still working in the virtual environment, </w:t>
      </w:r>
      <w:r>
        <w:rPr>
          <w:rFonts w:ascii="Arial" w:hAnsi="Arial" w:cs="Arial"/>
          <w:color w:val="000000" w:themeColor="text1"/>
        </w:rPr>
        <w:t xml:space="preserve">and </w:t>
      </w:r>
      <w:r w:rsidRPr="007D53ED">
        <w:rPr>
          <w:rFonts w:ascii="Arial" w:hAnsi="Arial" w:cs="Arial"/>
          <w:color w:val="000000" w:themeColor="text1"/>
        </w:rPr>
        <w:t>if you have the budget, send them something to their home office.</w:t>
      </w:r>
    </w:p>
    <w:p w14:paraId="4530C1BA" w14:textId="77777777" w:rsidR="00E918FD" w:rsidRPr="007D53ED" w:rsidRDefault="00E918FD" w:rsidP="00E91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7A84D0C9" w14:textId="77777777" w:rsidR="00E918FD" w:rsidRPr="007D53ED" w:rsidRDefault="00E918FD" w:rsidP="00E918FD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D304A"/>
          <w:sz w:val="28"/>
          <w:szCs w:val="28"/>
        </w:rPr>
      </w:pPr>
      <w:r w:rsidRPr="007D53ED">
        <w:rPr>
          <w:rFonts w:ascii="Arial" w:eastAsiaTheme="minorEastAsia" w:hAnsi="Arial" w:cs="Arial"/>
          <w:b/>
          <w:bCs/>
          <w:color w:val="0D304A"/>
          <w:sz w:val="28"/>
          <w:szCs w:val="28"/>
        </w:rPr>
        <w:t>What Do You Know About Gratitude?</w:t>
      </w:r>
    </w:p>
    <w:p w14:paraId="544AB584" w14:textId="77777777" w:rsidR="00E918FD" w:rsidRPr="007D53ED" w:rsidRDefault="00E918FD" w:rsidP="00E91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7D53ED">
        <w:rPr>
          <w:rFonts w:ascii="Arial" w:hAnsi="Arial" w:cs="Arial"/>
          <w:color w:val="000000" w:themeColor="text1"/>
        </w:rPr>
        <w:t>Now that we know gratitude can help in both your personal and professional lives, let’s see what you know about gratitude by taking this brief quiz.</w:t>
      </w:r>
      <w:r w:rsidRPr="007D53ED">
        <w:rPr>
          <w:rFonts w:ascii="Arial" w:hAnsi="Arial" w:cs="Arial"/>
          <w:color w:val="000000" w:themeColor="text1"/>
          <w:vertAlign w:val="superscript"/>
        </w:rPr>
        <w:t>11</w:t>
      </w:r>
    </w:p>
    <w:p w14:paraId="51226497" w14:textId="77777777" w:rsidR="00E918FD" w:rsidRPr="007D53ED" w:rsidRDefault="00E918FD" w:rsidP="00E91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2F79D451" w14:textId="77777777" w:rsidR="00E918FD" w:rsidRPr="007D53ED" w:rsidRDefault="00E918FD" w:rsidP="00E918F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eastAsiaTheme="minorEastAsia" w:hAnsi="Arial" w:cs="Arial"/>
          <w:b/>
          <w:bCs/>
          <w:color w:val="000000" w:themeColor="text1"/>
          <w:sz w:val="28"/>
          <w:szCs w:val="28"/>
        </w:rPr>
      </w:pPr>
      <w:r w:rsidRPr="007D53ED">
        <w:rPr>
          <w:rFonts w:ascii="Arial" w:hAnsi="Arial" w:cs="Arial"/>
          <w:color w:val="000000" w:themeColor="text1"/>
        </w:rPr>
        <w:t>Where are people less likely to express gratitude?</w:t>
      </w:r>
    </w:p>
    <w:p w14:paraId="6FD2EAA2" w14:textId="77777777" w:rsidR="00E918FD" w:rsidRPr="007D53ED" w:rsidRDefault="00E918FD" w:rsidP="00E918FD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color w:val="000000" w:themeColor="text1"/>
        </w:rPr>
      </w:pPr>
      <w:r w:rsidRPr="007D53ED">
        <w:rPr>
          <w:rFonts w:ascii="Arial" w:hAnsi="Arial" w:cs="Arial"/>
          <w:color w:val="000000" w:themeColor="text1"/>
        </w:rPr>
        <w:t>Home</w:t>
      </w:r>
    </w:p>
    <w:p w14:paraId="0980466F" w14:textId="77777777" w:rsidR="00E918FD" w:rsidRPr="007D53ED" w:rsidRDefault="00E918FD" w:rsidP="00E918FD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color w:val="000000" w:themeColor="text1"/>
        </w:rPr>
      </w:pPr>
      <w:r w:rsidRPr="007D53ED">
        <w:rPr>
          <w:rFonts w:ascii="Arial" w:hAnsi="Arial" w:cs="Arial"/>
          <w:color w:val="000000" w:themeColor="text1"/>
        </w:rPr>
        <w:t>At work</w:t>
      </w:r>
    </w:p>
    <w:p w14:paraId="191AD449" w14:textId="77777777" w:rsidR="00E918FD" w:rsidRPr="007D53ED" w:rsidRDefault="00E918FD" w:rsidP="00E918FD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color w:val="000000" w:themeColor="text1"/>
        </w:rPr>
      </w:pPr>
      <w:r w:rsidRPr="007D53ED">
        <w:rPr>
          <w:rFonts w:ascii="Arial" w:hAnsi="Arial" w:cs="Arial"/>
          <w:color w:val="000000" w:themeColor="text1"/>
        </w:rPr>
        <w:t>With friends</w:t>
      </w:r>
    </w:p>
    <w:p w14:paraId="354EC4B2" w14:textId="77777777" w:rsidR="00E918FD" w:rsidRPr="007D53ED" w:rsidRDefault="00E918FD" w:rsidP="00E918FD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color w:val="000000" w:themeColor="text1"/>
        </w:rPr>
      </w:pPr>
      <w:r w:rsidRPr="007D53ED">
        <w:rPr>
          <w:rFonts w:ascii="Arial" w:hAnsi="Arial" w:cs="Arial"/>
          <w:color w:val="000000" w:themeColor="text1"/>
        </w:rPr>
        <w:t>At church</w:t>
      </w:r>
    </w:p>
    <w:p w14:paraId="29DCA1C7" w14:textId="77777777" w:rsidR="00E918FD" w:rsidRPr="007D53ED" w:rsidRDefault="00E918FD" w:rsidP="00E918FD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</w:rPr>
      </w:pPr>
    </w:p>
    <w:p w14:paraId="10372337" w14:textId="77777777" w:rsidR="00E918FD" w:rsidRPr="007D53ED" w:rsidRDefault="00E918FD" w:rsidP="00E918F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eastAsiaTheme="minorEastAsia" w:hAnsi="Arial" w:cs="Arial"/>
          <w:b/>
          <w:bCs/>
          <w:color w:val="000000" w:themeColor="text1"/>
          <w:sz w:val="28"/>
          <w:szCs w:val="28"/>
        </w:rPr>
      </w:pPr>
      <w:r w:rsidRPr="007D53ED">
        <w:rPr>
          <w:rFonts w:ascii="Arial" w:hAnsi="Arial" w:cs="Arial"/>
          <w:color w:val="000000" w:themeColor="text1"/>
        </w:rPr>
        <w:t>People who expressed gratitude had which of the following outcomes:</w:t>
      </w:r>
    </w:p>
    <w:p w14:paraId="2E4EB93E" w14:textId="77777777" w:rsidR="00E918FD" w:rsidRPr="007D53ED" w:rsidRDefault="00E918FD" w:rsidP="00E918FD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color w:val="000000" w:themeColor="text1"/>
        </w:rPr>
      </w:pPr>
      <w:r w:rsidRPr="007D53ED">
        <w:rPr>
          <w:rFonts w:ascii="Arial" w:hAnsi="Arial" w:cs="Arial"/>
          <w:color w:val="000000" w:themeColor="text1"/>
        </w:rPr>
        <w:t>Better sleep</w:t>
      </w:r>
    </w:p>
    <w:p w14:paraId="1D254536" w14:textId="77777777" w:rsidR="00E918FD" w:rsidRPr="007D53ED" w:rsidRDefault="00E918FD" w:rsidP="00E918FD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color w:val="000000" w:themeColor="text1"/>
        </w:rPr>
      </w:pPr>
      <w:r w:rsidRPr="007D53ED">
        <w:rPr>
          <w:rFonts w:ascii="Arial" w:hAnsi="Arial" w:cs="Arial"/>
          <w:color w:val="000000" w:themeColor="text1"/>
        </w:rPr>
        <w:t>More motivation to exercise</w:t>
      </w:r>
    </w:p>
    <w:p w14:paraId="39DCD93F" w14:textId="77777777" w:rsidR="00E918FD" w:rsidRPr="007D53ED" w:rsidRDefault="00E918FD" w:rsidP="00E918FD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color w:val="000000" w:themeColor="text1"/>
        </w:rPr>
      </w:pPr>
      <w:r w:rsidRPr="007D53ED">
        <w:rPr>
          <w:rFonts w:ascii="Arial" w:hAnsi="Arial" w:cs="Arial"/>
          <w:color w:val="000000" w:themeColor="text1"/>
        </w:rPr>
        <w:t>Made more progress toward their goals</w:t>
      </w:r>
    </w:p>
    <w:p w14:paraId="68871B4E" w14:textId="77777777" w:rsidR="00E918FD" w:rsidRPr="007D53ED" w:rsidRDefault="00E918FD" w:rsidP="00E918FD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color w:val="000000" w:themeColor="text1"/>
        </w:rPr>
      </w:pPr>
      <w:r w:rsidRPr="007D53ED">
        <w:rPr>
          <w:rFonts w:ascii="Arial" w:hAnsi="Arial" w:cs="Arial"/>
          <w:color w:val="000000" w:themeColor="text1"/>
        </w:rPr>
        <w:t>All of the above</w:t>
      </w:r>
    </w:p>
    <w:p w14:paraId="222F5BE0" w14:textId="77777777" w:rsidR="00E918FD" w:rsidRPr="007D53ED" w:rsidRDefault="00E918FD" w:rsidP="00E918FD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</w:rPr>
      </w:pPr>
    </w:p>
    <w:p w14:paraId="0DE4605E" w14:textId="77777777" w:rsidR="00E918FD" w:rsidRPr="007D53ED" w:rsidRDefault="00E918FD" w:rsidP="00E918F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color w:val="000000" w:themeColor="text1"/>
        </w:rPr>
      </w:pPr>
      <w:r w:rsidRPr="007D53ED">
        <w:rPr>
          <w:rFonts w:ascii="Arial" w:hAnsi="Arial" w:cs="Arial"/>
          <w:color w:val="000000" w:themeColor="text1"/>
        </w:rPr>
        <w:t>You can overdo gratitude</w:t>
      </w:r>
      <w:r>
        <w:rPr>
          <w:rFonts w:ascii="Arial" w:hAnsi="Arial" w:cs="Arial"/>
          <w:color w:val="000000" w:themeColor="text1"/>
        </w:rPr>
        <w:t>. True or False?</w:t>
      </w:r>
    </w:p>
    <w:p w14:paraId="0D51AE46" w14:textId="77777777" w:rsidR="00E918FD" w:rsidRPr="007D53ED" w:rsidRDefault="00E918FD" w:rsidP="00E918FD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color w:val="000000" w:themeColor="text1"/>
        </w:rPr>
      </w:pPr>
      <w:r w:rsidRPr="007D53ED">
        <w:rPr>
          <w:rFonts w:ascii="Arial" w:hAnsi="Arial" w:cs="Arial"/>
          <w:color w:val="000000" w:themeColor="text1"/>
        </w:rPr>
        <w:t>True</w:t>
      </w:r>
    </w:p>
    <w:p w14:paraId="119768C8" w14:textId="77777777" w:rsidR="00E918FD" w:rsidRPr="007D53ED" w:rsidRDefault="00E918FD" w:rsidP="00E918FD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color w:val="000000" w:themeColor="text1"/>
        </w:rPr>
      </w:pPr>
      <w:r w:rsidRPr="007D53ED">
        <w:rPr>
          <w:rFonts w:ascii="Arial" w:hAnsi="Arial" w:cs="Arial"/>
          <w:color w:val="000000" w:themeColor="text1"/>
        </w:rPr>
        <w:t>False</w:t>
      </w:r>
    </w:p>
    <w:p w14:paraId="789B80B8" w14:textId="77777777" w:rsidR="00E918FD" w:rsidRPr="007D53ED" w:rsidRDefault="00E918FD" w:rsidP="00E918FD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</w:rPr>
      </w:pPr>
    </w:p>
    <w:p w14:paraId="00A5F84D" w14:textId="77777777" w:rsidR="00E918FD" w:rsidRPr="007D53ED" w:rsidRDefault="00E918FD" w:rsidP="00E918F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color w:val="000000" w:themeColor="text1"/>
        </w:rPr>
      </w:pPr>
      <w:r w:rsidRPr="007D53ED">
        <w:rPr>
          <w:rFonts w:ascii="Arial" w:hAnsi="Arial" w:cs="Arial"/>
          <w:color w:val="000000" w:themeColor="text1"/>
        </w:rPr>
        <w:t>Gratitude has which the following impacts on health:</w:t>
      </w:r>
    </w:p>
    <w:p w14:paraId="7A335359" w14:textId="77777777" w:rsidR="00E918FD" w:rsidRPr="007D53ED" w:rsidRDefault="00E918FD" w:rsidP="00E918FD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color w:val="000000" w:themeColor="text1"/>
        </w:rPr>
      </w:pPr>
      <w:r w:rsidRPr="007D53ED">
        <w:rPr>
          <w:rFonts w:ascii="Arial" w:hAnsi="Arial" w:cs="Arial"/>
          <w:color w:val="000000" w:themeColor="text1"/>
        </w:rPr>
        <w:t>Higher good cholesterol</w:t>
      </w:r>
    </w:p>
    <w:p w14:paraId="1E117213" w14:textId="77777777" w:rsidR="00E918FD" w:rsidRPr="007D53ED" w:rsidRDefault="00E918FD" w:rsidP="00E918FD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color w:val="000000" w:themeColor="text1"/>
        </w:rPr>
      </w:pPr>
      <w:r w:rsidRPr="007D53ED">
        <w:rPr>
          <w:rFonts w:ascii="Arial" w:hAnsi="Arial" w:cs="Arial"/>
          <w:color w:val="000000" w:themeColor="text1"/>
        </w:rPr>
        <w:t>Lower bad cholesterol</w:t>
      </w:r>
    </w:p>
    <w:p w14:paraId="1E5201C5" w14:textId="77777777" w:rsidR="00E918FD" w:rsidRPr="007D53ED" w:rsidRDefault="00E918FD" w:rsidP="00E918FD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color w:val="000000" w:themeColor="text1"/>
        </w:rPr>
      </w:pPr>
      <w:r w:rsidRPr="007D53ED">
        <w:rPr>
          <w:rFonts w:ascii="Arial" w:hAnsi="Arial" w:cs="Arial"/>
          <w:color w:val="000000" w:themeColor="text1"/>
        </w:rPr>
        <w:t>Lower blood pressure</w:t>
      </w:r>
    </w:p>
    <w:p w14:paraId="4B1AA541" w14:textId="77777777" w:rsidR="00E918FD" w:rsidRPr="007D53ED" w:rsidRDefault="00E918FD" w:rsidP="00E918FD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color w:val="000000" w:themeColor="text1"/>
        </w:rPr>
      </w:pPr>
      <w:r w:rsidRPr="007D53ED">
        <w:rPr>
          <w:rFonts w:ascii="Arial" w:hAnsi="Arial" w:cs="Arial"/>
          <w:color w:val="000000" w:themeColor="text1"/>
        </w:rPr>
        <w:lastRenderedPageBreak/>
        <w:t>All of the above</w:t>
      </w:r>
    </w:p>
    <w:p w14:paraId="58427B6A" w14:textId="77777777" w:rsidR="00E918FD" w:rsidRPr="00E918FD" w:rsidRDefault="00E918FD" w:rsidP="00E918FD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 w:themeColor="text1"/>
        </w:rPr>
      </w:pPr>
    </w:p>
    <w:p w14:paraId="09857252" w14:textId="77777777" w:rsidR="00E918FD" w:rsidRPr="007D53ED" w:rsidRDefault="00E918FD" w:rsidP="00E918FD">
      <w:pPr>
        <w:spacing w:after="0" w:line="240" w:lineRule="auto"/>
        <w:rPr>
          <w:rFonts w:ascii="Arial" w:eastAsiaTheme="minorEastAsia" w:hAnsi="Arial" w:cs="Arial"/>
          <w:color w:val="000000" w:themeColor="text1"/>
        </w:rPr>
      </w:pPr>
      <w:r w:rsidRPr="007D53ED">
        <w:rPr>
          <w:rFonts w:ascii="Arial" w:hAnsi="Arial" w:cs="Arial"/>
          <w:color w:val="000000" w:themeColor="text1"/>
        </w:rPr>
        <w:t>Quiz Answers:</w:t>
      </w:r>
    </w:p>
    <w:p w14:paraId="5F7F5AFA" w14:textId="77777777" w:rsidR="00E918FD" w:rsidRPr="007D53ED" w:rsidRDefault="00E918FD" w:rsidP="00E918FD">
      <w:pPr>
        <w:pStyle w:val="ListParagraph"/>
        <w:numPr>
          <w:ilvl w:val="0"/>
          <w:numId w:val="28"/>
        </w:numPr>
        <w:spacing w:after="0" w:line="240" w:lineRule="auto"/>
        <w:ind w:left="360"/>
        <w:contextualSpacing w:val="0"/>
        <w:rPr>
          <w:rFonts w:ascii="Arial" w:hAnsi="Arial" w:cs="Arial"/>
          <w:color w:val="000000" w:themeColor="text1"/>
        </w:rPr>
      </w:pPr>
      <w:r w:rsidRPr="007D53ED">
        <w:rPr>
          <w:rFonts w:ascii="Arial" w:hAnsi="Arial" w:cs="Arial"/>
          <w:color w:val="000000" w:themeColor="text1"/>
        </w:rPr>
        <w:t>B – At work</w:t>
      </w:r>
    </w:p>
    <w:p w14:paraId="33D20296" w14:textId="77777777" w:rsidR="00E918FD" w:rsidRPr="007D53ED" w:rsidRDefault="00E918FD" w:rsidP="00E918FD">
      <w:pPr>
        <w:pStyle w:val="ListParagraph"/>
        <w:numPr>
          <w:ilvl w:val="0"/>
          <w:numId w:val="28"/>
        </w:numPr>
        <w:spacing w:after="0" w:line="240" w:lineRule="auto"/>
        <w:ind w:left="360"/>
        <w:contextualSpacing w:val="0"/>
        <w:rPr>
          <w:rFonts w:ascii="Arial" w:hAnsi="Arial" w:cs="Arial"/>
          <w:color w:val="000000" w:themeColor="text1"/>
        </w:rPr>
      </w:pPr>
      <w:r w:rsidRPr="007D53ED">
        <w:rPr>
          <w:rFonts w:ascii="Arial" w:hAnsi="Arial" w:cs="Arial"/>
          <w:color w:val="000000" w:themeColor="text1"/>
        </w:rPr>
        <w:t>D – All of the above</w:t>
      </w:r>
      <w:r>
        <w:rPr>
          <w:rFonts w:ascii="Arial" w:hAnsi="Arial" w:cs="Arial"/>
          <w:color w:val="000000" w:themeColor="text1"/>
        </w:rPr>
        <w:t xml:space="preserve"> (Better sleep; More motivation to exercise; and Made more progress toward their goals)</w:t>
      </w:r>
    </w:p>
    <w:p w14:paraId="1AB9FF33" w14:textId="77777777" w:rsidR="00E918FD" w:rsidRPr="007D53ED" w:rsidRDefault="00E918FD" w:rsidP="00E918FD">
      <w:pPr>
        <w:pStyle w:val="ListParagraph"/>
        <w:numPr>
          <w:ilvl w:val="0"/>
          <w:numId w:val="28"/>
        </w:numPr>
        <w:spacing w:after="0" w:line="240" w:lineRule="auto"/>
        <w:ind w:left="360"/>
        <w:contextualSpacing w:val="0"/>
        <w:rPr>
          <w:rFonts w:ascii="Arial" w:hAnsi="Arial" w:cs="Arial"/>
          <w:color w:val="000000" w:themeColor="text1"/>
        </w:rPr>
      </w:pPr>
      <w:r w:rsidRPr="007D53ED">
        <w:rPr>
          <w:rFonts w:ascii="Arial" w:hAnsi="Arial" w:cs="Arial"/>
          <w:color w:val="000000" w:themeColor="text1"/>
        </w:rPr>
        <w:t>A – True</w:t>
      </w:r>
    </w:p>
    <w:p w14:paraId="6C7FFEAC" w14:textId="77777777" w:rsidR="00E918FD" w:rsidRPr="007D53ED" w:rsidRDefault="00E918FD" w:rsidP="00E918FD">
      <w:pPr>
        <w:pStyle w:val="ListParagraph"/>
        <w:numPr>
          <w:ilvl w:val="0"/>
          <w:numId w:val="28"/>
        </w:numPr>
        <w:spacing w:after="0" w:line="240" w:lineRule="auto"/>
        <w:ind w:left="360"/>
        <w:contextualSpacing w:val="0"/>
        <w:rPr>
          <w:rFonts w:ascii="Arial" w:eastAsia="Times New Roman" w:hAnsi="Arial" w:cs="Arial"/>
          <w:color w:val="000000" w:themeColor="text1"/>
        </w:rPr>
      </w:pPr>
      <w:r w:rsidRPr="007D53ED">
        <w:rPr>
          <w:rFonts w:ascii="Arial" w:hAnsi="Arial" w:cs="Arial"/>
          <w:color w:val="000000" w:themeColor="text1"/>
        </w:rPr>
        <w:t>D – All of the above</w:t>
      </w:r>
      <w:r>
        <w:rPr>
          <w:rFonts w:ascii="Arial" w:hAnsi="Arial" w:cs="Arial"/>
          <w:color w:val="000000" w:themeColor="text1"/>
        </w:rPr>
        <w:t xml:space="preserve"> (Higher good cholesterol; Lower bad cholesterol; and Lower blood pressure)</w:t>
      </w:r>
    </w:p>
    <w:p w14:paraId="055A00B4" w14:textId="77777777" w:rsidR="00E918FD" w:rsidRPr="007D53ED" w:rsidRDefault="00E918FD" w:rsidP="00E918FD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68D9A260" w14:textId="77777777" w:rsidR="00E918FD" w:rsidRPr="00BB50D7" w:rsidRDefault="00E918FD" w:rsidP="00E918FD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BB50D7">
        <w:rPr>
          <w:rFonts w:ascii="Arial" w:hAnsi="Arial" w:cs="Arial"/>
          <w:color w:val="000000" w:themeColor="text1"/>
          <w:sz w:val="18"/>
          <w:szCs w:val="18"/>
        </w:rPr>
        <w:t>Sources:</w:t>
      </w:r>
    </w:p>
    <w:p w14:paraId="0037246E" w14:textId="77777777" w:rsidR="00E918FD" w:rsidRPr="00BB50D7" w:rsidRDefault="00E918FD" w:rsidP="00E918FD">
      <w:pPr>
        <w:spacing w:after="0" w:line="240" w:lineRule="auto"/>
        <w:rPr>
          <w:rFonts w:ascii="Arial" w:hAnsi="Arial" w:cs="Arial"/>
          <w:color w:val="0563C1" w:themeColor="hyperlink"/>
          <w:sz w:val="18"/>
          <w:szCs w:val="18"/>
          <w:u w:val="single"/>
        </w:rPr>
      </w:pPr>
      <w:r w:rsidRPr="00BB50D7">
        <w:rPr>
          <w:rFonts w:ascii="Arial" w:hAnsi="Arial" w:cs="Arial"/>
          <w:color w:val="000000" w:themeColor="text1"/>
          <w:sz w:val="18"/>
          <w:szCs w:val="18"/>
          <w:vertAlign w:val="superscript"/>
        </w:rPr>
        <w:t xml:space="preserve">1 </w:t>
      </w:r>
      <w:hyperlink r:id="rId8" w:history="1">
        <w:r w:rsidRPr="00BB50D7">
          <w:rPr>
            <w:rStyle w:val="Hyperlink"/>
            <w:rFonts w:ascii="Arial" w:hAnsi="Arial" w:cs="Arial"/>
            <w:sz w:val="18"/>
            <w:szCs w:val="18"/>
          </w:rPr>
          <w:t>https://www.forbes.com/sites/jackkelly/2021/04/05/indeed-study-shows-that-worker-burnout-is-at-frighteningly-high-levels-here-is-what-you-need-to-do-now/?sh=6e9d3c7d23bb</w:t>
        </w:r>
      </w:hyperlink>
    </w:p>
    <w:p w14:paraId="5E7D447C" w14:textId="77777777" w:rsidR="00E918FD" w:rsidRPr="00BB50D7" w:rsidRDefault="00E918FD" w:rsidP="00E918FD">
      <w:pPr>
        <w:spacing w:after="0" w:line="240" w:lineRule="auto"/>
        <w:rPr>
          <w:rFonts w:ascii="Arial" w:hAnsi="Arial" w:cs="Arial"/>
          <w:color w:val="0563C1" w:themeColor="hyperlink"/>
          <w:sz w:val="18"/>
          <w:szCs w:val="18"/>
          <w:u w:val="single"/>
        </w:rPr>
      </w:pPr>
      <w:r w:rsidRPr="00BB50D7">
        <w:rPr>
          <w:rFonts w:ascii="Arial" w:hAnsi="Arial" w:cs="Arial"/>
          <w:color w:val="000000" w:themeColor="text1"/>
          <w:sz w:val="18"/>
          <w:szCs w:val="18"/>
          <w:vertAlign w:val="superscript"/>
        </w:rPr>
        <w:t xml:space="preserve">2 </w:t>
      </w:r>
      <w:hyperlink r:id="rId9" w:history="1">
        <w:r w:rsidRPr="00AE4951">
          <w:rPr>
            <w:rStyle w:val="Hyperlink"/>
            <w:rFonts w:ascii="Arial" w:hAnsi="Arial" w:cs="Arial"/>
            <w:sz w:val="18"/>
            <w:szCs w:val="18"/>
          </w:rPr>
          <w:t>https://www.psychiatrictimes.com/view/avoid-burnout-self-care-and-wellness-strategies</w:t>
        </w:r>
      </w:hyperlink>
    </w:p>
    <w:p w14:paraId="06B92F8E" w14:textId="77777777" w:rsidR="00E918FD" w:rsidRPr="00BB50D7" w:rsidRDefault="00E918FD" w:rsidP="00E918FD">
      <w:pPr>
        <w:spacing w:after="0" w:line="240" w:lineRule="auto"/>
        <w:rPr>
          <w:rStyle w:val="Hyperlink"/>
          <w:rFonts w:ascii="Arial" w:hAnsi="Arial" w:cs="Arial"/>
          <w:sz w:val="18"/>
          <w:szCs w:val="18"/>
        </w:rPr>
      </w:pPr>
      <w:r w:rsidRPr="00BB50D7">
        <w:rPr>
          <w:rFonts w:ascii="Arial" w:hAnsi="Arial" w:cs="Arial"/>
          <w:color w:val="000000" w:themeColor="text1"/>
          <w:sz w:val="18"/>
          <w:szCs w:val="18"/>
          <w:vertAlign w:val="superscript"/>
        </w:rPr>
        <w:t xml:space="preserve">3 </w:t>
      </w:r>
      <w:hyperlink r:id="rId10" w:history="1">
        <w:r w:rsidRPr="00BB50D7">
          <w:rPr>
            <w:rStyle w:val="Hyperlink"/>
            <w:rFonts w:ascii="Arial" w:hAnsi="Arial" w:cs="Arial"/>
            <w:sz w:val="18"/>
            <w:szCs w:val="18"/>
          </w:rPr>
          <w:t>https://www.bonappetit.com/story/cooking-self-care</w:t>
        </w:r>
      </w:hyperlink>
    </w:p>
    <w:p w14:paraId="096208AC" w14:textId="77777777" w:rsidR="00E918FD" w:rsidRPr="00BB50D7" w:rsidRDefault="00E918FD" w:rsidP="00E918FD">
      <w:pPr>
        <w:spacing w:after="0" w:line="240" w:lineRule="auto"/>
        <w:rPr>
          <w:rFonts w:ascii="Arial" w:hAnsi="Arial" w:cs="Arial"/>
          <w:color w:val="0563C1" w:themeColor="hyperlink"/>
          <w:sz w:val="18"/>
          <w:szCs w:val="18"/>
          <w:u w:val="single"/>
        </w:rPr>
      </w:pPr>
      <w:r w:rsidRPr="00BB50D7">
        <w:rPr>
          <w:rFonts w:ascii="Arial" w:hAnsi="Arial" w:cs="Arial"/>
          <w:color w:val="000000" w:themeColor="text1"/>
          <w:sz w:val="18"/>
          <w:szCs w:val="18"/>
          <w:vertAlign w:val="superscript"/>
        </w:rPr>
        <w:t xml:space="preserve">4 </w:t>
      </w:r>
      <w:hyperlink r:id="rId11" w:history="1">
        <w:r w:rsidRPr="00AE4951">
          <w:rPr>
            <w:rStyle w:val="Hyperlink"/>
            <w:rFonts w:ascii="Arial" w:hAnsi="Arial" w:cs="Arial"/>
            <w:sz w:val="18"/>
            <w:szCs w:val="18"/>
          </w:rPr>
          <w:t>https://www.dmagazine.com/sponsored/2016/10/the-history-of-dallas-favorite-mexican-dish-enchiladas/</w:t>
        </w:r>
      </w:hyperlink>
    </w:p>
    <w:p w14:paraId="10F356CD" w14:textId="77777777" w:rsidR="00E918FD" w:rsidRPr="00BB50D7" w:rsidRDefault="00E918FD" w:rsidP="00E918FD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  <w:vertAlign w:val="superscript"/>
        </w:rPr>
      </w:pPr>
      <w:r w:rsidRPr="00BB50D7">
        <w:rPr>
          <w:rFonts w:ascii="Arial" w:hAnsi="Arial" w:cs="Arial"/>
          <w:color w:val="000000" w:themeColor="text1"/>
          <w:sz w:val="18"/>
          <w:szCs w:val="18"/>
          <w:vertAlign w:val="superscript"/>
        </w:rPr>
        <w:t xml:space="preserve">5 </w:t>
      </w:r>
      <w:hyperlink r:id="rId12" w:history="1">
        <w:r w:rsidRPr="00AE4951">
          <w:rPr>
            <w:rStyle w:val="Hyperlink"/>
            <w:rFonts w:ascii="Arial" w:hAnsi="Arial" w:cs="Arial"/>
            <w:sz w:val="18"/>
            <w:szCs w:val="18"/>
          </w:rPr>
          <w:t>https://www.foodnetwork.com/recipes/marcela-valladolid/chicken-enchiladas-recipe-1924424</w:t>
        </w:r>
      </w:hyperlink>
    </w:p>
    <w:p w14:paraId="62559F4F" w14:textId="77777777" w:rsidR="00E918FD" w:rsidRPr="00BB50D7" w:rsidRDefault="00E918FD" w:rsidP="00E918FD">
      <w:pPr>
        <w:spacing w:after="0" w:line="240" w:lineRule="auto"/>
        <w:rPr>
          <w:rStyle w:val="Hyperlink"/>
          <w:rFonts w:ascii="Arial" w:hAnsi="Arial" w:cs="Arial"/>
          <w:sz w:val="18"/>
          <w:szCs w:val="18"/>
        </w:rPr>
      </w:pPr>
      <w:r w:rsidRPr="00BB50D7">
        <w:rPr>
          <w:rFonts w:ascii="Arial" w:hAnsi="Arial" w:cs="Arial"/>
          <w:color w:val="000000" w:themeColor="text1"/>
          <w:sz w:val="18"/>
          <w:szCs w:val="18"/>
          <w:vertAlign w:val="superscript"/>
        </w:rPr>
        <w:t xml:space="preserve">6 </w:t>
      </w:r>
      <w:hyperlink r:id="rId13" w:history="1">
        <w:r w:rsidRPr="00AE4951">
          <w:rPr>
            <w:rStyle w:val="Hyperlink"/>
            <w:rFonts w:ascii="Arial" w:hAnsi="Arial" w:cs="Arial"/>
            <w:sz w:val="18"/>
            <w:szCs w:val="18"/>
          </w:rPr>
          <w:t>https://www.health.harvard.edu/healthbeat/giving-thanks-can-make-you-happier</w:t>
        </w:r>
      </w:hyperlink>
    </w:p>
    <w:p w14:paraId="09CD7351" w14:textId="77777777" w:rsidR="00E918FD" w:rsidRPr="00BB50D7" w:rsidRDefault="00E918FD" w:rsidP="00E918FD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  <w:vertAlign w:val="superscript"/>
        </w:rPr>
      </w:pPr>
      <w:r w:rsidRPr="00BB50D7">
        <w:rPr>
          <w:rFonts w:ascii="Arial" w:hAnsi="Arial" w:cs="Arial"/>
          <w:color w:val="000000" w:themeColor="text1"/>
          <w:sz w:val="18"/>
          <w:szCs w:val="18"/>
          <w:vertAlign w:val="superscript"/>
        </w:rPr>
        <w:t xml:space="preserve">7 </w:t>
      </w:r>
      <w:hyperlink r:id="rId14" w:history="1">
        <w:r w:rsidRPr="00AE4951">
          <w:rPr>
            <w:rStyle w:val="Hyperlink"/>
            <w:rFonts w:ascii="Arial" w:hAnsi="Arial" w:cs="Arial"/>
            <w:sz w:val="18"/>
            <w:szCs w:val="18"/>
          </w:rPr>
          <w:t>https://greatergood.berkeley.edu/article/item/how_gratitude_can_transform_your_workplace</w:t>
        </w:r>
      </w:hyperlink>
    </w:p>
    <w:p w14:paraId="29CDA732" w14:textId="77777777" w:rsidR="00E918FD" w:rsidRPr="00BB50D7" w:rsidRDefault="00E918FD" w:rsidP="00E918FD">
      <w:pPr>
        <w:spacing w:after="0" w:line="240" w:lineRule="auto"/>
        <w:rPr>
          <w:rStyle w:val="Hyperlink"/>
          <w:rFonts w:ascii="Arial" w:hAnsi="Arial" w:cs="Arial"/>
          <w:sz w:val="18"/>
          <w:szCs w:val="18"/>
        </w:rPr>
      </w:pPr>
      <w:r w:rsidRPr="00BB50D7">
        <w:rPr>
          <w:rFonts w:ascii="Arial" w:hAnsi="Arial" w:cs="Arial"/>
          <w:color w:val="000000" w:themeColor="text1"/>
          <w:sz w:val="18"/>
          <w:szCs w:val="18"/>
          <w:vertAlign w:val="superscript"/>
        </w:rPr>
        <w:t xml:space="preserve">8 </w:t>
      </w:r>
      <w:hyperlink r:id="rId15" w:history="1">
        <w:r w:rsidRPr="00BB50D7">
          <w:rPr>
            <w:rStyle w:val="Hyperlink"/>
            <w:rFonts w:ascii="Arial" w:hAnsi="Arial" w:cs="Arial"/>
            <w:sz w:val="18"/>
            <w:szCs w:val="18"/>
          </w:rPr>
          <w:t>https://www.forbes.com/sites/forbescoachescouncil/2021/12/29/the-benefits-of-showing-gratitude-in-the-workplace/?sh=1abbe5c017dd</w:t>
        </w:r>
      </w:hyperlink>
    </w:p>
    <w:p w14:paraId="5193E88D" w14:textId="77777777" w:rsidR="00E918FD" w:rsidRPr="00BB50D7" w:rsidRDefault="00E918FD" w:rsidP="00E918FD">
      <w:pPr>
        <w:spacing w:after="0" w:line="240" w:lineRule="auto"/>
        <w:rPr>
          <w:rStyle w:val="Hyperlink"/>
          <w:rFonts w:ascii="Arial" w:hAnsi="Arial" w:cs="Arial"/>
          <w:sz w:val="18"/>
          <w:szCs w:val="18"/>
        </w:rPr>
      </w:pPr>
      <w:r w:rsidRPr="00BB50D7">
        <w:rPr>
          <w:rFonts w:ascii="Arial" w:hAnsi="Arial" w:cs="Arial"/>
          <w:color w:val="000000" w:themeColor="text1"/>
          <w:sz w:val="18"/>
          <w:szCs w:val="18"/>
          <w:vertAlign w:val="superscript"/>
        </w:rPr>
        <w:t xml:space="preserve">9 </w:t>
      </w:r>
      <w:hyperlink r:id="rId16" w:history="1">
        <w:r w:rsidRPr="00AE4951">
          <w:rPr>
            <w:rStyle w:val="Hyperlink"/>
            <w:rFonts w:ascii="Arial" w:hAnsi="Arial" w:cs="Arial"/>
            <w:sz w:val="18"/>
            <w:szCs w:val="18"/>
          </w:rPr>
          <w:t>https://www.forbes.com/sites/karlsun/2017/12/18/how-to-create-a-culture-of-gratitude-in-the-workplace/?sh=3f7f26757a18</w:t>
        </w:r>
      </w:hyperlink>
    </w:p>
    <w:p w14:paraId="324D5CB0" w14:textId="77777777" w:rsidR="00E918FD" w:rsidRPr="00BB50D7" w:rsidRDefault="00E918FD" w:rsidP="00E918FD">
      <w:pPr>
        <w:spacing w:after="0" w:line="240" w:lineRule="auto"/>
        <w:rPr>
          <w:rStyle w:val="Hyperlink"/>
          <w:rFonts w:ascii="Arial" w:hAnsi="Arial" w:cs="Arial"/>
          <w:sz w:val="18"/>
          <w:szCs w:val="18"/>
        </w:rPr>
      </w:pPr>
      <w:r w:rsidRPr="00BB50D7">
        <w:rPr>
          <w:rFonts w:ascii="Arial" w:hAnsi="Arial" w:cs="Arial"/>
          <w:color w:val="000000" w:themeColor="text1"/>
          <w:sz w:val="18"/>
          <w:szCs w:val="18"/>
          <w:vertAlign w:val="superscript"/>
        </w:rPr>
        <w:t xml:space="preserve">10 </w:t>
      </w:r>
      <w:hyperlink r:id="rId17" w:history="1">
        <w:r w:rsidRPr="00BB50D7">
          <w:rPr>
            <w:rStyle w:val="Hyperlink"/>
            <w:rFonts w:ascii="Arial" w:hAnsi="Arial" w:cs="Arial"/>
            <w:sz w:val="18"/>
            <w:szCs w:val="18"/>
          </w:rPr>
          <w:t>https://www.thebalancecareers.com/top-ways-to-show-appreciation-to-employees-1916807</w:t>
        </w:r>
      </w:hyperlink>
    </w:p>
    <w:p w14:paraId="5CE9A241" w14:textId="77777777" w:rsidR="00E918FD" w:rsidRPr="00BB50D7" w:rsidRDefault="00E918FD" w:rsidP="00E918F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B50D7">
        <w:rPr>
          <w:rFonts w:ascii="Arial" w:hAnsi="Arial" w:cs="Arial"/>
          <w:color w:val="000000" w:themeColor="text1"/>
          <w:sz w:val="18"/>
          <w:szCs w:val="18"/>
          <w:vertAlign w:val="superscript"/>
        </w:rPr>
        <w:t xml:space="preserve">11 </w:t>
      </w:r>
      <w:hyperlink r:id="rId18" w:history="1">
        <w:r w:rsidRPr="00BB50D7">
          <w:rPr>
            <w:rStyle w:val="Hyperlink"/>
            <w:rFonts w:ascii="Arial" w:hAnsi="Arial" w:cs="Arial"/>
            <w:sz w:val="18"/>
            <w:szCs w:val="18"/>
          </w:rPr>
          <w:t>https://positivepsychlopedia.com/2014/11/26/scientific-facts-about-gratitude/</w:t>
        </w:r>
      </w:hyperlink>
    </w:p>
    <w:p w14:paraId="0A027B0C" w14:textId="77777777" w:rsidR="00E918FD" w:rsidRPr="00BB50D7" w:rsidRDefault="00E918FD" w:rsidP="00E918FD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1C373043" w14:textId="77777777" w:rsidR="00E918FD" w:rsidRPr="00BB50D7" w:rsidRDefault="00E918FD" w:rsidP="00E918FD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BB50D7">
        <w:rPr>
          <w:rFonts w:ascii="Arial" w:hAnsi="Arial" w:cs="Arial"/>
          <w:color w:val="000000" w:themeColor="text1"/>
          <w:sz w:val="18"/>
          <w:szCs w:val="18"/>
        </w:rPr>
        <w:t xml:space="preserve">Securities offered through </w:t>
      </w:r>
      <w:r w:rsidRPr="00BB50D7">
        <w:rPr>
          <w:rFonts w:ascii="Arial" w:hAnsi="Arial" w:cs="Arial"/>
          <w:color w:val="FF0000"/>
          <w:sz w:val="18"/>
          <w:szCs w:val="18"/>
        </w:rPr>
        <w:t>“Your B/D Name Here”</w:t>
      </w:r>
      <w:r w:rsidRPr="00BB50D7">
        <w:rPr>
          <w:rFonts w:ascii="Arial" w:hAnsi="Arial" w:cs="Arial"/>
          <w:color w:val="000000" w:themeColor="text1"/>
          <w:sz w:val="18"/>
          <w:szCs w:val="18"/>
        </w:rPr>
        <w:t>, Member FINRA/SIPC.</w:t>
      </w:r>
    </w:p>
    <w:p w14:paraId="0C4336F6" w14:textId="77777777" w:rsidR="00E918FD" w:rsidRPr="00BB50D7" w:rsidRDefault="00E918FD" w:rsidP="00E918FD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09A02CD3" w14:textId="77777777" w:rsidR="00E918FD" w:rsidRPr="00BB50D7" w:rsidRDefault="00E918FD" w:rsidP="00E918FD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BB50D7">
        <w:rPr>
          <w:rFonts w:ascii="Arial" w:hAnsi="Arial" w:cs="Arial"/>
          <w:color w:val="000000" w:themeColor="text1"/>
          <w:sz w:val="18"/>
          <w:szCs w:val="18"/>
        </w:rPr>
        <w:t>This material was prepared by Carson Coaching. Carson Coaching is not affiliated with the named broker/dealer or firm.</w:t>
      </w:r>
    </w:p>
    <w:p w14:paraId="0DF7ECCC" w14:textId="77777777" w:rsidR="00CA6F35" w:rsidRPr="00EA0C6A" w:rsidRDefault="00CA6F35" w:rsidP="00E918FD">
      <w:pPr>
        <w:spacing w:after="0" w:line="240" w:lineRule="auto"/>
        <w:rPr>
          <w:rFonts w:ascii="Arial" w:hAnsi="Arial" w:cs="Arial"/>
          <w:sz w:val="18"/>
        </w:rPr>
      </w:pPr>
    </w:p>
    <w:sectPr w:rsidR="00CA6F35" w:rsidRPr="00EA0C6A" w:rsidSect="005F1A60">
      <w:headerReference w:type="default" r:id="rId19"/>
      <w:pgSz w:w="12240" w:h="15840"/>
      <w:pgMar w:top="1449" w:right="1080" w:bottom="119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5DF9E" w14:textId="77777777" w:rsidR="00FD4C29" w:rsidRDefault="00FD4C29" w:rsidP="00057E69">
      <w:pPr>
        <w:spacing w:after="0" w:line="240" w:lineRule="auto"/>
      </w:pPr>
      <w:r>
        <w:separator/>
      </w:r>
    </w:p>
  </w:endnote>
  <w:endnote w:type="continuationSeparator" w:id="0">
    <w:p w14:paraId="6AD11D01" w14:textId="77777777" w:rsidR="00FD4C29" w:rsidRDefault="00FD4C29" w:rsidP="0005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2296C" w14:textId="77777777" w:rsidR="00FD4C29" w:rsidRDefault="00FD4C29" w:rsidP="00057E69">
      <w:pPr>
        <w:spacing w:after="0" w:line="240" w:lineRule="auto"/>
      </w:pPr>
      <w:r>
        <w:separator/>
      </w:r>
    </w:p>
  </w:footnote>
  <w:footnote w:type="continuationSeparator" w:id="0">
    <w:p w14:paraId="02D92B21" w14:textId="77777777" w:rsidR="00FD4C29" w:rsidRDefault="00FD4C29" w:rsidP="00057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9DAC7" w14:textId="086040CD" w:rsidR="00057E69" w:rsidRDefault="00057E6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A29BE9" wp14:editId="3D7E00D5">
          <wp:simplePos x="0" y="0"/>
          <wp:positionH relativeFrom="column">
            <wp:posOffset>-699448</wp:posOffset>
          </wp:positionH>
          <wp:positionV relativeFrom="page">
            <wp:posOffset>-13624</wp:posOffset>
          </wp:positionV>
          <wp:extent cx="7794103" cy="10086486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aching doc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4103" cy="10086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A70AB"/>
    <w:multiLevelType w:val="hybridMultilevel"/>
    <w:tmpl w:val="648258D8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12DAB"/>
    <w:multiLevelType w:val="hybridMultilevel"/>
    <w:tmpl w:val="C4DCCD50"/>
    <w:lvl w:ilvl="0" w:tplc="109461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B755F"/>
    <w:multiLevelType w:val="multilevel"/>
    <w:tmpl w:val="0D1E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5C792B"/>
    <w:multiLevelType w:val="multilevel"/>
    <w:tmpl w:val="732A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772CE3"/>
    <w:multiLevelType w:val="hybridMultilevel"/>
    <w:tmpl w:val="68FCF516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93963"/>
    <w:multiLevelType w:val="hybridMultilevel"/>
    <w:tmpl w:val="B7C0E1C8"/>
    <w:lvl w:ilvl="0" w:tplc="B2609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96122"/>
    <w:multiLevelType w:val="hybridMultilevel"/>
    <w:tmpl w:val="5AAC0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6348D"/>
    <w:multiLevelType w:val="hybridMultilevel"/>
    <w:tmpl w:val="9C2A8F34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8132F"/>
    <w:multiLevelType w:val="hybridMultilevel"/>
    <w:tmpl w:val="37727982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140B3"/>
    <w:multiLevelType w:val="hybridMultilevel"/>
    <w:tmpl w:val="87A89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73E0D"/>
    <w:multiLevelType w:val="hybridMultilevel"/>
    <w:tmpl w:val="8D009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A2B258E"/>
    <w:multiLevelType w:val="hybridMultilevel"/>
    <w:tmpl w:val="D2B4F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34FD9"/>
    <w:multiLevelType w:val="multilevel"/>
    <w:tmpl w:val="21CE3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CA7152"/>
    <w:multiLevelType w:val="hybridMultilevel"/>
    <w:tmpl w:val="31B40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058FD"/>
    <w:multiLevelType w:val="hybridMultilevel"/>
    <w:tmpl w:val="66368A18"/>
    <w:lvl w:ilvl="0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264198F"/>
    <w:multiLevelType w:val="hybridMultilevel"/>
    <w:tmpl w:val="4EE4F4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2C10643"/>
    <w:multiLevelType w:val="hybridMultilevel"/>
    <w:tmpl w:val="CCA42394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B0182"/>
    <w:multiLevelType w:val="multilevel"/>
    <w:tmpl w:val="F8A2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C5746D"/>
    <w:multiLevelType w:val="hybridMultilevel"/>
    <w:tmpl w:val="88DE3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528C4"/>
    <w:multiLevelType w:val="hybridMultilevel"/>
    <w:tmpl w:val="3A44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431C3"/>
    <w:multiLevelType w:val="hybridMultilevel"/>
    <w:tmpl w:val="77B03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3" w:tplc="520C062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35DB86"/>
        <w:sz w:val="22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B0B3C"/>
    <w:multiLevelType w:val="hybridMultilevel"/>
    <w:tmpl w:val="68085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8234E"/>
    <w:multiLevelType w:val="hybridMultilevel"/>
    <w:tmpl w:val="501A8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2242E"/>
    <w:multiLevelType w:val="hybridMultilevel"/>
    <w:tmpl w:val="73088CFA"/>
    <w:lvl w:ilvl="0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DCE4F2B"/>
    <w:multiLevelType w:val="hybridMultilevel"/>
    <w:tmpl w:val="D08AE586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C294F"/>
    <w:multiLevelType w:val="hybridMultilevel"/>
    <w:tmpl w:val="0D2A62A0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FC6C57"/>
    <w:multiLevelType w:val="hybridMultilevel"/>
    <w:tmpl w:val="3B9E95F6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C5EA7"/>
    <w:multiLevelType w:val="hybridMultilevel"/>
    <w:tmpl w:val="04AEC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D608E1"/>
    <w:multiLevelType w:val="hybridMultilevel"/>
    <w:tmpl w:val="852C8C24"/>
    <w:lvl w:ilvl="0" w:tplc="B2609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4D5BA7"/>
    <w:multiLevelType w:val="hybridMultilevel"/>
    <w:tmpl w:val="E1701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694DF2"/>
    <w:multiLevelType w:val="hybridMultilevel"/>
    <w:tmpl w:val="156C2FD2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A31F88"/>
    <w:multiLevelType w:val="hybridMultilevel"/>
    <w:tmpl w:val="9F2853A2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20"/>
  </w:num>
  <w:num w:numId="5">
    <w:abstractNumId w:val="5"/>
  </w:num>
  <w:num w:numId="6">
    <w:abstractNumId w:val="28"/>
  </w:num>
  <w:num w:numId="7">
    <w:abstractNumId w:val="14"/>
  </w:num>
  <w:num w:numId="8">
    <w:abstractNumId w:val="23"/>
  </w:num>
  <w:num w:numId="9">
    <w:abstractNumId w:val="30"/>
  </w:num>
  <w:num w:numId="10">
    <w:abstractNumId w:val="16"/>
  </w:num>
  <w:num w:numId="11">
    <w:abstractNumId w:val="24"/>
  </w:num>
  <w:num w:numId="12">
    <w:abstractNumId w:val="8"/>
  </w:num>
  <w:num w:numId="13">
    <w:abstractNumId w:val="0"/>
  </w:num>
  <w:num w:numId="14">
    <w:abstractNumId w:val="25"/>
  </w:num>
  <w:num w:numId="15">
    <w:abstractNumId w:val="7"/>
  </w:num>
  <w:num w:numId="16">
    <w:abstractNumId w:val="4"/>
  </w:num>
  <w:num w:numId="17">
    <w:abstractNumId w:val="31"/>
  </w:num>
  <w:num w:numId="18">
    <w:abstractNumId w:val="26"/>
  </w:num>
  <w:num w:numId="19">
    <w:abstractNumId w:val="17"/>
  </w:num>
  <w:num w:numId="20">
    <w:abstractNumId w:val="12"/>
  </w:num>
  <w:num w:numId="21">
    <w:abstractNumId w:val="2"/>
  </w:num>
  <w:num w:numId="22">
    <w:abstractNumId w:val="3"/>
  </w:num>
  <w:num w:numId="23">
    <w:abstractNumId w:val="6"/>
  </w:num>
  <w:num w:numId="24">
    <w:abstractNumId w:val="9"/>
  </w:num>
  <w:num w:numId="25">
    <w:abstractNumId w:val="21"/>
  </w:num>
  <w:num w:numId="26">
    <w:abstractNumId w:val="27"/>
  </w:num>
  <w:num w:numId="27">
    <w:abstractNumId w:val="22"/>
  </w:num>
  <w:num w:numId="28">
    <w:abstractNumId w:val="11"/>
  </w:num>
  <w:num w:numId="29">
    <w:abstractNumId w:val="13"/>
  </w:num>
  <w:num w:numId="30">
    <w:abstractNumId w:val="29"/>
  </w:num>
  <w:num w:numId="31">
    <w:abstractNumId w:val="10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DC9"/>
    <w:rsid w:val="00014F35"/>
    <w:rsid w:val="00026F55"/>
    <w:rsid w:val="00057E69"/>
    <w:rsid w:val="001C04CA"/>
    <w:rsid w:val="00213E4F"/>
    <w:rsid w:val="002D1BE6"/>
    <w:rsid w:val="00302ABE"/>
    <w:rsid w:val="00312AAE"/>
    <w:rsid w:val="0037381D"/>
    <w:rsid w:val="003A1586"/>
    <w:rsid w:val="004160B8"/>
    <w:rsid w:val="00485EE6"/>
    <w:rsid w:val="005452D1"/>
    <w:rsid w:val="005A1C61"/>
    <w:rsid w:val="005A7246"/>
    <w:rsid w:val="005F1A60"/>
    <w:rsid w:val="00620BCF"/>
    <w:rsid w:val="0066228A"/>
    <w:rsid w:val="0070768C"/>
    <w:rsid w:val="007827B4"/>
    <w:rsid w:val="0078613C"/>
    <w:rsid w:val="007A754D"/>
    <w:rsid w:val="007C606A"/>
    <w:rsid w:val="00830B64"/>
    <w:rsid w:val="008A3D6F"/>
    <w:rsid w:val="008F3DC9"/>
    <w:rsid w:val="00920099"/>
    <w:rsid w:val="009A0723"/>
    <w:rsid w:val="009A62B0"/>
    <w:rsid w:val="00AF26E7"/>
    <w:rsid w:val="00B418B9"/>
    <w:rsid w:val="00C22557"/>
    <w:rsid w:val="00C801C6"/>
    <w:rsid w:val="00C85C5F"/>
    <w:rsid w:val="00C9218B"/>
    <w:rsid w:val="00CA6F35"/>
    <w:rsid w:val="00CB6ECE"/>
    <w:rsid w:val="00D26C20"/>
    <w:rsid w:val="00D35070"/>
    <w:rsid w:val="00DD273E"/>
    <w:rsid w:val="00DE3208"/>
    <w:rsid w:val="00E86735"/>
    <w:rsid w:val="00E918FD"/>
    <w:rsid w:val="00EA0C6A"/>
    <w:rsid w:val="00EA5B71"/>
    <w:rsid w:val="00F0624C"/>
    <w:rsid w:val="00F753F9"/>
    <w:rsid w:val="00FD4C29"/>
    <w:rsid w:val="00FE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11313BE"/>
  <w15:chartTrackingRefBased/>
  <w15:docId w15:val="{1E1E34A8-8F43-4313-B1D0-E180F267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0BCF"/>
    <w:pPr>
      <w:spacing w:before="320" w:after="80" w:line="240" w:lineRule="auto"/>
      <w:outlineLvl w:val="0"/>
    </w:pPr>
    <w:rPr>
      <w:rFonts w:ascii="Arial" w:eastAsia="Times New Roman" w:hAnsi="Arial" w:cs="Arial"/>
      <w:b/>
      <w:bCs/>
      <w:color w:val="434343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620B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2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7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E69"/>
  </w:style>
  <w:style w:type="paragraph" w:styleId="Footer">
    <w:name w:val="footer"/>
    <w:basedOn w:val="Normal"/>
    <w:link w:val="FooterChar"/>
    <w:uiPriority w:val="99"/>
    <w:unhideWhenUsed/>
    <w:rsid w:val="00057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E69"/>
  </w:style>
  <w:style w:type="paragraph" w:styleId="NormalWeb">
    <w:name w:val="Normal (Web)"/>
    <w:basedOn w:val="Normal"/>
    <w:uiPriority w:val="99"/>
    <w:semiHidden/>
    <w:unhideWhenUsed/>
    <w:rsid w:val="00620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20BC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620BCF"/>
    <w:rPr>
      <w:rFonts w:ascii="Arial" w:eastAsia="Times New Roman" w:hAnsi="Arial" w:cs="Arial"/>
      <w:b/>
      <w:bCs/>
      <w:color w:val="434343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9A62B0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9A62B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A62B0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AF26E7"/>
  </w:style>
  <w:style w:type="character" w:customStyle="1" w:styleId="eop">
    <w:name w:val="eop"/>
    <w:basedOn w:val="DefaultParagraphFont"/>
    <w:rsid w:val="00AF26E7"/>
  </w:style>
  <w:style w:type="paragraph" w:styleId="Title">
    <w:name w:val="Title"/>
    <w:basedOn w:val="Normal"/>
    <w:link w:val="TitleChar"/>
    <w:qFormat/>
    <w:rsid w:val="00E918F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918FD"/>
    <w:rPr>
      <w:rFonts w:ascii="Times New Roman" w:eastAsia="Times New Roman" w:hAnsi="Times New Roman" w:cs="Times New Roman"/>
      <w:b/>
      <w:bCs/>
      <w:color w:val="0000F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918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bes.com/sites/jackkelly/2021/04/05/indeed-study-shows-that-worker-burnout-is-at-frighteningly-high-levels-here-is-what-you-need-to-do-now/?sh=6e9d3c7d23bb" TargetMode="External"/><Relationship Id="rId13" Type="http://schemas.openxmlformats.org/officeDocument/2006/relationships/hyperlink" Target="https://www.health.harvard.edu/healthbeat/giving-thanks-can-make-you-happier" TargetMode="External"/><Relationship Id="rId18" Type="http://schemas.openxmlformats.org/officeDocument/2006/relationships/hyperlink" Target="https://positivepsychlopedia.com/2014/11/26/scientific-facts-about-gratitude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foodnetwork.com/recipes/marcela-valladolid/chicken-enchiladas-recipe-1924424" TargetMode="External"/><Relationship Id="rId17" Type="http://schemas.openxmlformats.org/officeDocument/2006/relationships/hyperlink" Target="https://www.thebalancecareers.com/top-ways-to-show-appreciation-to-employees-191680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orbes.com/sites/karlsun/2017/12/18/how-to-create-a-culture-of-gratitude-in-the-workplace/?sh=3f7f26757a1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magazine.com/sponsored/2016/10/the-history-of-dallas-favorite-mexican-dish-enchilada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orbes.com/sites/forbescoachescouncil/2021/12/29/the-benefits-of-showing-gratitude-in-the-workplace/?sh=1abbe5c017dd" TargetMode="External"/><Relationship Id="rId10" Type="http://schemas.openxmlformats.org/officeDocument/2006/relationships/hyperlink" Target="https://www.bonappetit.com/story/cooking-self-car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sychiatrictimes.com/view/avoid-burnout-self-care-and-wellness-strategies" TargetMode="External"/><Relationship Id="rId14" Type="http://schemas.openxmlformats.org/officeDocument/2006/relationships/hyperlink" Target="https://greatergood.berkeley.edu/article/item/how_gratitude_can_transform_your_workpla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B8D0A-A312-4481-8ECB-E976868CE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LifeStyle Newsletter - The Rise of Burnout - LPL</vt:lpstr>
    </vt:vector>
  </TitlesOfParts>
  <Company/>
  <LinksUpToDate>false</LinksUpToDate>
  <CharactersWithSpaces>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LifeStyle Newsletter - The Rise of Burnout - LPL</dc:title>
  <dc:subject>4th Quarter 2021</dc:subject>
  <dc:creator>Carson Coaching</dc:creator>
  <cp:keywords/>
  <dc:description/>
  <cp:lastModifiedBy>Pam Burwell</cp:lastModifiedBy>
  <cp:revision>6</cp:revision>
  <dcterms:created xsi:type="dcterms:W3CDTF">2021-09-08T21:16:00Z</dcterms:created>
  <dcterms:modified xsi:type="dcterms:W3CDTF">2021-09-09T15:59:00Z</dcterms:modified>
</cp:coreProperties>
</file>