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95B7" w14:textId="2D171E91" w:rsidR="00715555" w:rsidRPr="000C09EF" w:rsidRDefault="00EA5B71" w:rsidP="00715555">
      <w:pPr>
        <w:spacing w:line="240" w:lineRule="auto"/>
        <w:rPr>
          <w:rFonts w:ascii="Arial" w:hAnsi="Arial" w:cs="Arial"/>
          <w:b/>
          <w:color w:val="0D304A"/>
          <w:sz w:val="72"/>
          <w:szCs w:val="72"/>
        </w:rPr>
      </w:pPr>
      <w:r w:rsidRPr="009C51E1">
        <w:rPr>
          <w:rFonts w:ascii="Arial" w:hAnsi="Arial" w:cs="Arial"/>
          <w:b/>
          <w:color w:val="0D304A"/>
          <w:sz w:val="72"/>
          <w:szCs w:val="72"/>
        </w:rPr>
        <w:t xml:space="preserve">Holiday Greeting | </w:t>
      </w:r>
      <w:r w:rsidRPr="009C51E1">
        <w:rPr>
          <w:rFonts w:ascii="Arial" w:hAnsi="Arial" w:cs="Arial"/>
          <w:b/>
          <w:color w:val="0D304A"/>
          <w:sz w:val="72"/>
          <w:szCs w:val="72"/>
        </w:rPr>
        <w:br/>
      </w:r>
      <w:r w:rsidR="00AA231E">
        <w:rPr>
          <w:rFonts w:ascii="Arial" w:hAnsi="Arial" w:cs="Arial"/>
          <w:b/>
          <w:color w:val="0D304A"/>
          <w:sz w:val="72"/>
          <w:szCs w:val="72"/>
        </w:rPr>
        <w:t>Labor Day</w:t>
      </w:r>
      <w:r w:rsidR="00D7671A">
        <w:rPr>
          <w:rFonts w:ascii="Arial" w:hAnsi="Arial" w:cs="Arial"/>
          <w:b/>
          <w:color w:val="0D304A"/>
          <w:sz w:val="72"/>
          <w:szCs w:val="72"/>
        </w:rPr>
        <w:t xml:space="preserve"> – </w:t>
      </w:r>
      <w:r w:rsidR="00715555" w:rsidRPr="000C09EF">
        <w:rPr>
          <w:rFonts w:ascii="Arial" w:hAnsi="Arial" w:cs="Arial"/>
          <w:b/>
          <w:color w:val="0D304A"/>
          <w:sz w:val="72"/>
          <w:szCs w:val="72"/>
        </w:rPr>
        <w:t xml:space="preserve">LPL </w:t>
      </w:r>
    </w:p>
    <w:p w14:paraId="587C6260" w14:textId="0701BF4B" w:rsidR="00715555" w:rsidRDefault="00715555" w:rsidP="00715555">
      <w:pPr>
        <w:pStyle w:val="Header"/>
        <w:tabs>
          <w:tab w:val="clear" w:pos="4680"/>
          <w:tab w:val="clear" w:pos="9360"/>
        </w:tabs>
        <w:spacing w:after="160" w:line="22" w:lineRule="atLeast"/>
        <w:rPr>
          <w:rFonts w:ascii="Arial" w:hAnsi="Arial" w:cs="Arial"/>
          <w:i/>
          <w:color w:val="35DB86"/>
        </w:rPr>
      </w:pPr>
      <w:r w:rsidRPr="009C51E1">
        <w:rPr>
          <w:rFonts w:ascii="Arial" w:hAnsi="Arial" w:cs="Arial"/>
          <w:i/>
          <w:color w:val="35DB86"/>
        </w:rPr>
        <w:t>Must be used with your Advertising Review Team approved letterhead or email signature.</w:t>
      </w:r>
    </w:p>
    <w:p w14:paraId="691455BE" w14:textId="78932EA9" w:rsidR="007E48F4" w:rsidRPr="007E48F4" w:rsidRDefault="007E48F4" w:rsidP="00715555">
      <w:pPr>
        <w:pStyle w:val="Header"/>
        <w:tabs>
          <w:tab w:val="clear" w:pos="4680"/>
          <w:tab w:val="clear" w:pos="9360"/>
        </w:tabs>
        <w:spacing w:after="160" w:line="22" w:lineRule="atLeast"/>
        <w:rPr>
          <w:rFonts w:ascii="Arial" w:hAnsi="Arial" w:cs="Arial"/>
          <w:iCs/>
          <w:color w:val="35DB86"/>
        </w:rPr>
      </w:pPr>
      <w:r w:rsidRPr="007E48F4">
        <w:rPr>
          <w:rFonts w:ascii="Arial" w:hAnsi="Arial" w:cs="Arial"/>
          <w:iCs/>
          <w:color w:val="35DB86"/>
        </w:rPr>
        <w:t xml:space="preserve">LPL Compliance Approval # </w:t>
      </w:r>
      <w:r w:rsidR="00CF51EF" w:rsidRPr="00CF51EF">
        <w:rPr>
          <w:rFonts w:ascii="Arial" w:hAnsi="Arial" w:cs="Arial"/>
          <w:iCs/>
          <w:color w:val="35DB86"/>
        </w:rPr>
        <w:t>780158</w:t>
      </w:r>
      <w:r w:rsidR="00CF51EF">
        <w:rPr>
          <w:rFonts w:ascii="Arial" w:hAnsi="Arial" w:cs="Arial"/>
          <w:iCs/>
          <w:color w:val="35DB86"/>
        </w:rPr>
        <w:t xml:space="preserve"> -1</w:t>
      </w:r>
    </w:p>
    <w:p w14:paraId="36D6CEFF" w14:textId="54917159" w:rsidR="00715555" w:rsidRPr="007E48F4" w:rsidRDefault="00830A56" w:rsidP="00715555">
      <w:pPr>
        <w:spacing w:line="22" w:lineRule="atLeast"/>
        <w:rPr>
          <w:rFonts w:ascii="Arial" w:hAnsi="Arial" w:cs="Arial"/>
          <w:iCs/>
          <w:color w:val="35DB86"/>
        </w:rPr>
      </w:pPr>
      <w:r w:rsidRPr="00830A56">
        <w:rPr>
          <w:rFonts w:ascii="Arial" w:hAnsi="Arial" w:cs="Arial"/>
          <w:iCs/>
          <w:color w:val="35DB86"/>
        </w:rPr>
        <w:t xml:space="preserve">The attached has been given an 'Approved As Is' status by the </w:t>
      </w:r>
      <w:bookmarkStart w:id="0" w:name="_Hlk172276820"/>
      <w:r w:rsidRPr="00830A56">
        <w:rPr>
          <w:rFonts w:ascii="Arial" w:hAnsi="Arial" w:cs="Arial"/>
          <w:iCs/>
          <w:color w:val="35DB86"/>
        </w:rPr>
        <w:t>Corporate Advertising Compliance Team</w:t>
      </w:r>
      <w:bookmarkEnd w:id="0"/>
      <w:r w:rsidRPr="00830A56">
        <w:rPr>
          <w:rFonts w:ascii="Arial" w:hAnsi="Arial" w:cs="Arial"/>
          <w:iCs/>
          <w:color w:val="35DB86"/>
        </w:rPr>
        <w:t xml:space="preserve">. Advisors who are interested in using and/or customizing pre-approved materials should ensure an understanding of the </w:t>
      </w:r>
      <w:r w:rsidRPr="00830A56">
        <w:rPr>
          <w:rFonts w:ascii="Arial" w:hAnsi="Arial" w:cs="Arial"/>
          <w:b/>
          <w:bCs/>
          <w:iCs/>
          <w:color w:val="35DB86"/>
          <w:u w:val="single"/>
        </w:rPr>
        <w:t>Pre-Approved Communications</w:t>
      </w:r>
      <w:r w:rsidRPr="00830A56">
        <w:rPr>
          <w:rFonts w:ascii="Arial" w:hAnsi="Arial" w:cs="Arial"/>
          <w:iCs/>
          <w:color w:val="35DB86"/>
        </w:rPr>
        <w:t xml:space="preserve"> section of the </w:t>
      </w:r>
      <w:r w:rsidRPr="00830A56">
        <w:rPr>
          <w:rFonts w:ascii="Arial" w:hAnsi="Arial" w:cs="Arial"/>
          <w:b/>
          <w:bCs/>
          <w:iCs/>
          <w:color w:val="35DB86"/>
          <w:u w:val="single"/>
        </w:rPr>
        <w:t>Advisor Compliance Manual</w:t>
      </w:r>
      <w:r w:rsidRPr="00830A56">
        <w:rPr>
          <w:rFonts w:ascii="Arial" w:hAnsi="Arial" w:cs="Arial"/>
          <w:iCs/>
          <w:color w:val="35DB86"/>
        </w:rPr>
        <w:t xml:space="preserve"> posted on the Resource Center. This section of the compliance manual includes instructions on how to use pre-approved materials and meet the necessary Books and Records requirements. </w:t>
      </w:r>
      <w:r w:rsidR="007E48F4">
        <w:rPr>
          <w:rFonts w:ascii="Arial" w:hAnsi="Arial" w:cs="Arial"/>
          <w:iCs/>
          <w:color w:val="35DB86"/>
        </w:rPr>
        <w:br/>
      </w:r>
    </w:p>
    <w:p w14:paraId="00A89F61" w14:textId="0122480B" w:rsidR="007E48F4" w:rsidRPr="007E48F4" w:rsidRDefault="007E48F4" w:rsidP="007E48F4">
      <w:pPr>
        <w:pStyle w:val="Heading1"/>
        <w:spacing w:before="0" w:after="0"/>
        <w:rPr>
          <w:b w:val="0"/>
          <w:sz w:val="22"/>
          <w:szCs w:val="22"/>
        </w:rPr>
      </w:pPr>
      <w:r w:rsidRPr="007E48F4">
        <w:rPr>
          <w:sz w:val="22"/>
          <w:szCs w:val="22"/>
        </w:rPr>
        <w:t xml:space="preserve">[Subject line] </w:t>
      </w:r>
      <w:r w:rsidR="00AA231E" w:rsidRPr="00AA231E">
        <w:rPr>
          <w:sz w:val="22"/>
          <w:szCs w:val="22"/>
        </w:rPr>
        <w:t>Celebrating Your Hard Work This Labor Day</w:t>
      </w:r>
    </w:p>
    <w:p w14:paraId="5FF706FB" w14:textId="77777777" w:rsidR="007E48F4" w:rsidRPr="007E48F4" w:rsidRDefault="007E48F4" w:rsidP="007E48F4">
      <w:pPr>
        <w:spacing w:after="0" w:line="240" w:lineRule="auto"/>
        <w:rPr>
          <w:rFonts w:ascii="Arial" w:hAnsi="Arial" w:cs="Arial"/>
        </w:rPr>
      </w:pPr>
    </w:p>
    <w:p w14:paraId="6AFC6B3A" w14:textId="77777777" w:rsidR="00AA231E" w:rsidRPr="00B205FC" w:rsidRDefault="00AA231E" w:rsidP="00AA231E">
      <w:pPr>
        <w:pStyle w:val="NormalWeb"/>
        <w:rPr>
          <w:rFonts w:ascii="Arial" w:hAnsi="Arial" w:cs="Arial"/>
        </w:rPr>
      </w:pPr>
      <w:r w:rsidRPr="00B205FC">
        <w:rPr>
          <w:rFonts w:ascii="Arial" w:hAnsi="Arial" w:cs="Arial"/>
        </w:rPr>
        <w:t xml:space="preserve">Labor Day has been a national holiday since 1894, honoring the dedication and achievements of workers across the country. </w:t>
      </w:r>
      <w:r>
        <w:rPr>
          <w:rFonts w:ascii="Arial" w:hAnsi="Arial" w:cs="Arial"/>
        </w:rPr>
        <w:t>T</w:t>
      </w:r>
      <w:r w:rsidRPr="00B205FC">
        <w:rPr>
          <w:rFonts w:ascii="Arial" w:hAnsi="Arial" w:cs="Arial"/>
        </w:rPr>
        <w:t>oday, we continue the tradition by recognizing the contributions of hardworking individuals like you.</w:t>
      </w:r>
    </w:p>
    <w:p w14:paraId="70AA8601" w14:textId="77777777" w:rsidR="00AA231E" w:rsidRPr="00B205FC" w:rsidRDefault="00AA231E" w:rsidP="00AA231E">
      <w:pPr>
        <w:pStyle w:val="NormalWeb"/>
        <w:rPr>
          <w:rFonts w:ascii="Arial" w:hAnsi="Arial" w:cs="Arial"/>
        </w:rPr>
      </w:pPr>
      <w:r w:rsidRPr="00B205FC">
        <w:rPr>
          <w:rFonts w:ascii="Arial" w:hAnsi="Arial" w:cs="Arial"/>
        </w:rPr>
        <w:t>You’ve been putting in the effort to build a stronger future—for yourself, your loved ones, and your community. We hope you take this opportunity to relax, recharge, and enjoy the holiday.</w:t>
      </w:r>
    </w:p>
    <w:p w14:paraId="58E3D0F8" w14:textId="77777777" w:rsidR="00AA231E" w:rsidRPr="00B205FC" w:rsidRDefault="00AA231E" w:rsidP="00AA231E">
      <w:pPr>
        <w:pStyle w:val="NormalWeb"/>
        <w:rPr>
          <w:rFonts w:ascii="Arial" w:hAnsi="Arial" w:cs="Arial"/>
        </w:rPr>
      </w:pPr>
      <w:r w:rsidRPr="00B205FC">
        <w:rPr>
          <w:rFonts w:ascii="Arial" w:hAnsi="Arial" w:cs="Arial"/>
        </w:rPr>
        <w:t xml:space="preserve">Just a quick reminder: </w:t>
      </w:r>
      <w:r>
        <w:rPr>
          <w:rFonts w:ascii="Arial" w:hAnsi="Arial" w:cs="Arial"/>
        </w:rPr>
        <w:t>O</w:t>
      </w:r>
      <w:r w:rsidRPr="00B205FC">
        <w:rPr>
          <w:rFonts w:ascii="Arial" w:hAnsi="Arial" w:cs="Arial"/>
        </w:rPr>
        <w:t xml:space="preserve">ur offices and the markets will be closed on </w:t>
      </w:r>
      <w:r w:rsidRPr="00B205FC">
        <w:rPr>
          <w:rStyle w:val="Strong"/>
          <w:rFonts w:ascii="Arial" w:eastAsiaTheme="majorEastAsia" w:hAnsi="Arial" w:cs="Arial"/>
        </w:rPr>
        <w:t>Monday, September 1</w:t>
      </w:r>
      <w:r w:rsidRPr="00B205FC">
        <w:rPr>
          <w:rFonts w:ascii="Arial" w:hAnsi="Arial" w:cs="Arial"/>
        </w:rPr>
        <w:t>, in observance of Labor Day.</w:t>
      </w:r>
    </w:p>
    <w:p w14:paraId="36D496A2" w14:textId="77777777" w:rsidR="00AA231E" w:rsidRPr="00B205FC" w:rsidRDefault="00AA231E" w:rsidP="00AA231E">
      <w:pPr>
        <w:pStyle w:val="NormalWeb"/>
        <w:rPr>
          <w:rFonts w:ascii="Arial" w:hAnsi="Arial" w:cs="Arial"/>
        </w:rPr>
      </w:pPr>
      <w:r w:rsidRPr="00B205FC">
        <w:rPr>
          <w:rFonts w:ascii="Arial" w:hAnsi="Arial" w:cs="Arial"/>
        </w:rPr>
        <w:t>Wishing you a restful and well-deserved break. Thank you for all you do!</w:t>
      </w:r>
    </w:p>
    <w:p w14:paraId="58532F72" w14:textId="77777777" w:rsidR="00D7671A" w:rsidRPr="00D7671A" w:rsidRDefault="00D7671A" w:rsidP="007E48F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86260C2" w14:textId="77777777" w:rsidR="007E48F4" w:rsidRPr="00D7671A" w:rsidRDefault="007E48F4" w:rsidP="007E48F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7671A">
        <w:rPr>
          <w:rFonts w:ascii="Arial" w:hAnsi="Arial" w:cs="Arial"/>
          <w:sz w:val="18"/>
          <w:szCs w:val="18"/>
        </w:rPr>
        <w:t xml:space="preserve">Securities offered through </w:t>
      </w:r>
      <w:r w:rsidRPr="00D7671A">
        <w:rPr>
          <w:rFonts w:ascii="Arial" w:hAnsi="Arial" w:cs="Arial"/>
          <w:color w:val="FF0000"/>
          <w:sz w:val="18"/>
          <w:szCs w:val="18"/>
        </w:rPr>
        <w:t>“Your B/D Name Here”</w:t>
      </w:r>
      <w:r w:rsidRPr="00D7671A">
        <w:rPr>
          <w:rFonts w:ascii="Arial" w:hAnsi="Arial" w:cs="Arial"/>
          <w:sz w:val="18"/>
          <w:szCs w:val="18"/>
        </w:rPr>
        <w:t>, Member FINRA/SIPC.</w:t>
      </w:r>
    </w:p>
    <w:p w14:paraId="0126CCEB" w14:textId="77777777" w:rsidR="007E48F4" w:rsidRPr="00D7671A" w:rsidRDefault="007E48F4" w:rsidP="007E48F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8901010" w14:textId="77777777" w:rsidR="007E48F4" w:rsidRPr="00D7671A" w:rsidRDefault="007E48F4" w:rsidP="007E48F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7671A">
        <w:rPr>
          <w:rFonts w:ascii="Arial" w:hAnsi="Arial" w:cs="Arial"/>
          <w:sz w:val="18"/>
          <w:szCs w:val="18"/>
        </w:rPr>
        <w:t>This material was prepared by Carson Coaching. Carson Coaching is not affiliated with the named broker/dealer or firm.</w:t>
      </w:r>
    </w:p>
    <w:p w14:paraId="3E1D19B6" w14:textId="7AA52CBD" w:rsidR="00083C6D" w:rsidRPr="00D7671A" w:rsidRDefault="00083C6D" w:rsidP="007E48F4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083C6D" w:rsidRPr="00D7671A" w:rsidSect="0087395E">
      <w:headerReference w:type="default" r:id="rId8"/>
      <w:pgSz w:w="12240" w:h="15840"/>
      <w:pgMar w:top="1454" w:right="1080" w:bottom="119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3D0D6" w14:textId="77777777" w:rsidR="00274FD0" w:rsidRDefault="00274FD0" w:rsidP="00057E69">
      <w:pPr>
        <w:spacing w:after="0" w:line="240" w:lineRule="auto"/>
      </w:pPr>
      <w:r>
        <w:separator/>
      </w:r>
    </w:p>
  </w:endnote>
  <w:endnote w:type="continuationSeparator" w:id="0">
    <w:p w14:paraId="44AB46D5" w14:textId="77777777" w:rsidR="00274FD0" w:rsidRDefault="00274FD0" w:rsidP="0005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D434" w14:textId="77777777" w:rsidR="00274FD0" w:rsidRDefault="00274FD0" w:rsidP="00057E69">
      <w:pPr>
        <w:spacing w:after="0" w:line="240" w:lineRule="auto"/>
      </w:pPr>
      <w:r>
        <w:separator/>
      </w:r>
    </w:p>
  </w:footnote>
  <w:footnote w:type="continuationSeparator" w:id="0">
    <w:p w14:paraId="57D03BBE" w14:textId="77777777" w:rsidR="00274FD0" w:rsidRDefault="00274FD0" w:rsidP="0005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DAC7" w14:textId="086040CD" w:rsidR="00057E69" w:rsidRDefault="00057E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29BE9" wp14:editId="5C90D63C">
          <wp:simplePos x="0" y="0"/>
          <wp:positionH relativeFrom="column">
            <wp:posOffset>-699448</wp:posOffset>
          </wp:positionH>
          <wp:positionV relativeFrom="page">
            <wp:posOffset>-13624</wp:posOffset>
          </wp:positionV>
          <wp:extent cx="7794103" cy="10086486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aching doc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103" cy="10086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70AB"/>
    <w:multiLevelType w:val="hybridMultilevel"/>
    <w:tmpl w:val="648258D8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1E65"/>
    <w:multiLevelType w:val="hybridMultilevel"/>
    <w:tmpl w:val="8E108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B755F"/>
    <w:multiLevelType w:val="multilevel"/>
    <w:tmpl w:val="0D1E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C792B"/>
    <w:multiLevelType w:val="multilevel"/>
    <w:tmpl w:val="732A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72CE3"/>
    <w:multiLevelType w:val="hybridMultilevel"/>
    <w:tmpl w:val="68FCF516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93963"/>
    <w:multiLevelType w:val="hybridMultilevel"/>
    <w:tmpl w:val="B7C0E1C8"/>
    <w:lvl w:ilvl="0" w:tplc="B2609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55423"/>
    <w:multiLevelType w:val="hybridMultilevel"/>
    <w:tmpl w:val="11BE13D6"/>
    <w:lvl w:ilvl="0" w:tplc="72BE4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96122"/>
    <w:multiLevelType w:val="hybridMultilevel"/>
    <w:tmpl w:val="5AAC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450A7"/>
    <w:multiLevelType w:val="hybridMultilevel"/>
    <w:tmpl w:val="ADD8CA98"/>
    <w:lvl w:ilvl="0" w:tplc="9D0E9EF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6348D"/>
    <w:multiLevelType w:val="hybridMultilevel"/>
    <w:tmpl w:val="9C2A8F34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8132F"/>
    <w:multiLevelType w:val="hybridMultilevel"/>
    <w:tmpl w:val="37727982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140B3"/>
    <w:multiLevelType w:val="hybridMultilevel"/>
    <w:tmpl w:val="87A8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34FD9"/>
    <w:multiLevelType w:val="multilevel"/>
    <w:tmpl w:val="21CE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058FD"/>
    <w:multiLevelType w:val="hybridMultilevel"/>
    <w:tmpl w:val="66368A18"/>
    <w:lvl w:ilvl="0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264198F"/>
    <w:multiLevelType w:val="hybridMultilevel"/>
    <w:tmpl w:val="4EE4F4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2C10643"/>
    <w:multiLevelType w:val="hybridMultilevel"/>
    <w:tmpl w:val="CCA42394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B0182"/>
    <w:multiLevelType w:val="multilevel"/>
    <w:tmpl w:val="F8A2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C5746D"/>
    <w:multiLevelType w:val="hybridMultilevel"/>
    <w:tmpl w:val="88DE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E2F6F"/>
    <w:multiLevelType w:val="hybridMultilevel"/>
    <w:tmpl w:val="A1AA7E1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 w15:restartNumberingAfterBreak="0">
    <w:nsid w:val="5D39108C"/>
    <w:multiLevelType w:val="hybridMultilevel"/>
    <w:tmpl w:val="DB5E2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53F15"/>
    <w:multiLevelType w:val="hybridMultilevel"/>
    <w:tmpl w:val="F500C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28C4"/>
    <w:multiLevelType w:val="hybridMultilevel"/>
    <w:tmpl w:val="3A44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431C3"/>
    <w:multiLevelType w:val="hybridMultilevel"/>
    <w:tmpl w:val="77B03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3" w:tplc="520C062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35DB86"/>
        <w:sz w:val="22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B0B3C"/>
    <w:multiLevelType w:val="hybridMultilevel"/>
    <w:tmpl w:val="68085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8234E"/>
    <w:multiLevelType w:val="hybridMultilevel"/>
    <w:tmpl w:val="501A8F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2242E"/>
    <w:multiLevelType w:val="hybridMultilevel"/>
    <w:tmpl w:val="73088CFA"/>
    <w:lvl w:ilvl="0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DCE4F2B"/>
    <w:multiLevelType w:val="hybridMultilevel"/>
    <w:tmpl w:val="D08AE586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C294F"/>
    <w:multiLevelType w:val="hybridMultilevel"/>
    <w:tmpl w:val="0D2A62A0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C6C57"/>
    <w:multiLevelType w:val="hybridMultilevel"/>
    <w:tmpl w:val="3B9E95F6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C5EA7"/>
    <w:multiLevelType w:val="hybridMultilevel"/>
    <w:tmpl w:val="04AE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608E1"/>
    <w:multiLevelType w:val="hybridMultilevel"/>
    <w:tmpl w:val="852C8C24"/>
    <w:lvl w:ilvl="0" w:tplc="B2609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94DF2"/>
    <w:multiLevelType w:val="hybridMultilevel"/>
    <w:tmpl w:val="156C2FD2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31F88"/>
    <w:multiLevelType w:val="hybridMultilevel"/>
    <w:tmpl w:val="9F2853A2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815713">
    <w:abstractNumId w:val="14"/>
  </w:num>
  <w:num w:numId="2" w16cid:durableId="1229533691">
    <w:abstractNumId w:val="17"/>
  </w:num>
  <w:num w:numId="3" w16cid:durableId="1303193248">
    <w:abstractNumId w:val="21"/>
  </w:num>
  <w:num w:numId="4" w16cid:durableId="1752655115">
    <w:abstractNumId w:val="22"/>
  </w:num>
  <w:num w:numId="5" w16cid:durableId="635186660">
    <w:abstractNumId w:val="5"/>
  </w:num>
  <w:num w:numId="6" w16cid:durableId="163364">
    <w:abstractNumId w:val="30"/>
  </w:num>
  <w:num w:numId="7" w16cid:durableId="1056667137">
    <w:abstractNumId w:val="13"/>
  </w:num>
  <w:num w:numId="8" w16cid:durableId="970407097">
    <w:abstractNumId w:val="25"/>
  </w:num>
  <w:num w:numId="9" w16cid:durableId="1012803112">
    <w:abstractNumId w:val="31"/>
  </w:num>
  <w:num w:numId="10" w16cid:durableId="903833323">
    <w:abstractNumId w:val="15"/>
  </w:num>
  <w:num w:numId="11" w16cid:durableId="315494812">
    <w:abstractNumId w:val="26"/>
  </w:num>
  <w:num w:numId="12" w16cid:durableId="1637373478">
    <w:abstractNumId w:val="10"/>
  </w:num>
  <w:num w:numId="13" w16cid:durableId="127433694">
    <w:abstractNumId w:val="0"/>
  </w:num>
  <w:num w:numId="14" w16cid:durableId="1719862863">
    <w:abstractNumId w:val="27"/>
  </w:num>
  <w:num w:numId="15" w16cid:durableId="229075795">
    <w:abstractNumId w:val="9"/>
  </w:num>
  <w:num w:numId="16" w16cid:durableId="2081639208">
    <w:abstractNumId w:val="4"/>
  </w:num>
  <w:num w:numId="17" w16cid:durableId="433479908">
    <w:abstractNumId w:val="32"/>
  </w:num>
  <w:num w:numId="18" w16cid:durableId="900137808">
    <w:abstractNumId w:val="28"/>
  </w:num>
  <w:num w:numId="19" w16cid:durableId="1878007684">
    <w:abstractNumId w:val="16"/>
  </w:num>
  <w:num w:numId="20" w16cid:durableId="405809811">
    <w:abstractNumId w:val="12"/>
  </w:num>
  <w:num w:numId="21" w16cid:durableId="681510244">
    <w:abstractNumId w:val="2"/>
  </w:num>
  <w:num w:numId="22" w16cid:durableId="1507791349">
    <w:abstractNumId w:val="3"/>
  </w:num>
  <w:num w:numId="23" w16cid:durableId="1418870559">
    <w:abstractNumId w:val="7"/>
  </w:num>
  <w:num w:numId="24" w16cid:durableId="1700206814">
    <w:abstractNumId w:val="11"/>
  </w:num>
  <w:num w:numId="25" w16cid:durableId="1117531930">
    <w:abstractNumId w:val="23"/>
  </w:num>
  <w:num w:numId="26" w16cid:durableId="1245534890">
    <w:abstractNumId w:val="29"/>
  </w:num>
  <w:num w:numId="27" w16cid:durableId="1288506682">
    <w:abstractNumId w:val="24"/>
  </w:num>
  <w:num w:numId="28" w16cid:durableId="544220423">
    <w:abstractNumId w:val="20"/>
  </w:num>
  <w:num w:numId="29" w16cid:durableId="669524353">
    <w:abstractNumId w:val="8"/>
  </w:num>
  <w:num w:numId="30" w16cid:durableId="1861432303">
    <w:abstractNumId w:val="1"/>
  </w:num>
  <w:num w:numId="31" w16cid:durableId="1693653222">
    <w:abstractNumId w:val="19"/>
  </w:num>
  <w:num w:numId="32" w16cid:durableId="146479901">
    <w:abstractNumId w:val="6"/>
  </w:num>
  <w:num w:numId="33" w16cid:durableId="12986097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C9"/>
    <w:rsid w:val="00014F35"/>
    <w:rsid w:val="00057E69"/>
    <w:rsid w:val="00083C6D"/>
    <w:rsid w:val="00174EDB"/>
    <w:rsid w:val="001C04CA"/>
    <w:rsid w:val="00213E4F"/>
    <w:rsid w:val="00274FD0"/>
    <w:rsid w:val="002D1BE6"/>
    <w:rsid w:val="00312AAE"/>
    <w:rsid w:val="00350FC2"/>
    <w:rsid w:val="0037381D"/>
    <w:rsid w:val="003A1586"/>
    <w:rsid w:val="003F03A3"/>
    <w:rsid w:val="005E0037"/>
    <w:rsid w:val="005F1A60"/>
    <w:rsid w:val="00620BCF"/>
    <w:rsid w:val="0065720D"/>
    <w:rsid w:val="0066228A"/>
    <w:rsid w:val="00683615"/>
    <w:rsid w:val="006D2D50"/>
    <w:rsid w:val="00715555"/>
    <w:rsid w:val="00751CE2"/>
    <w:rsid w:val="00761409"/>
    <w:rsid w:val="007827B4"/>
    <w:rsid w:val="0078613C"/>
    <w:rsid w:val="007E48F4"/>
    <w:rsid w:val="008019E8"/>
    <w:rsid w:val="00830A56"/>
    <w:rsid w:val="00830B64"/>
    <w:rsid w:val="0084401B"/>
    <w:rsid w:val="0087395E"/>
    <w:rsid w:val="008F3DC9"/>
    <w:rsid w:val="00932244"/>
    <w:rsid w:val="009A0723"/>
    <w:rsid w:val="009A62B0"/>
    <w:rsid w:val="009C51E1"/>
    <w:rsid w:val="00A07DB7"/>
    <w:rsid w:val="00A62B4D"/>
    <w:rsid w:val="00A8609A"/>
    <w:rsid w:val="00AA231E"/>
    <w:rsid w:val="00AF26E7"/>
    <w:rsid w:val="00B418B9"/>
    <w:rsid w:val="00C801C6"/>
    <w:rsid w:val="00C9218B"/>
    <w:rsid w:val="00CB6ECE"/>
    <w:rsid w:val="00CF51EF"/>
    <w:rsid w:val="00D7671A"/>
    <w:rsid w:val="00D76860"/>
    <w:rsid w:val="00DA596F"/>
    <w:rsid w:val="00DD273E"/>
    <w:rsid w:val="00DE3208"/>
    <w:rsid w:val="00E85BEE"/>
    <w:rsid w:val="00E86735"/>
    <w:rsid w:val="00EA5B71"/>
    <w:rsid w:val="00EE6B7C"/>
    <w:rsid w:val="00F0624C"/>
    <w:rsid w:val="00F7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11313BE"/>
  <w15:chartTrackingRefBased/>
  <w15:docId w15:val="{1E1E34A8-8F43-4313-B1D0-E180F267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BCF"/>
    <w:pPr>
      <w:spacing w:before="320" w:after="80" w:line="240" w:lineRule="auto"/>
      <w:outlineLvl w:val="0"/>
    </w:pPr>
    <w:rPr>
      <w:rFonts w:ascii="Arial" w:eastAsia="Times New Roman" w:hAnsi="Arial" w:cs="Arial"/>
      <w:b/>
      <w:bCs/>
      <w:color w:val="434343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20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2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69"/>
  </w:style>
  <w:style w:type="paragraph" w:styleId="Footer">
    <w:name w:val="footer"/>
    <w:basedOn w:val="Normal"/>
    <w:link w:val="FooterChar"/>
    <w:uiPriority w:val="99"/>
    <w:unhideWhenUsed/>
    <w:rsid w:val="00057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69"/>
  </w:style>
  <w:style w:type="paragraph" w:styleId="NormalWeb">
    <w:name w:val="Normal (Web)"/>
    <w:basedOn w:val="Normal"/>
    <w:uiPriority w:val="99"/>
    <w:semiHidden/>
    <w:unhideWhenUsed/>
    <w:rsid w:val="0062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20B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620BCF"/>
    <w:rPr>
      <w:rFonts w:ascii="Arial" w:eastAsia="Times New Roman" w:hAnsi="Arial" w:cs="Arial"/>
      <w:b/>
      <w:bCs/>
      <w:color w:val="434343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A62B0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A62B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A62B0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F26E7"/>
  </w:style>
  <w:style w:type="character" w:customStyle="1" w:styleId="eop">
    <w:name w:val="eop"/>
    <w:basedOn w:val="DefaultParagraphFont"/>
    <w:rsid w:val="00AF26E7"/>
  </w:style>
  <w:style w:type="character" w:styleId="FollowedHyperlink">
    <w:name w:val="FollowedHyperlink"/>
    <w:basedOn w:val="DefaultParagraphFont"/>
    <w:uiPriority w:val="99"/>
    <w:semiHidden/>
    <w:unhideWhenUsed/>
    <w:rsid w:val="00A8609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A2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A7FC5-F49C-40A8-A16D-4B54E5C8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Greeting {Holiday Year} - LPL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Greeting {Holiday Year} - LPL</dc:title>
  <dc:subject/>
  <dc:creator>Carson Coaching</dc:creator>
  <cp:keywords/>
  <dc:description/>
  <cp:lastModifiedBy>Kait Mathias</cp:lastModifiedBy>
  <cp:revision>4</cp:revision>
  <dcterms:created xsi:type="dcterms:W3CDTF">2025-08-06T17:21:00Z</dcterms:created>
  <dcterms:modified xsi:type="dcterms:W3CDTF">2025-08-06T17:23:00Z</dcterms:modified>
</cp:coreProperties>
</file>