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32F83704"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CC56AD">
        <w:rPr>
          <w:rFonts w:ascii="Arial" w:hAnsi="Arial" w:cs="Arial"/>
          <w:b/>
          <w:color w:val="0D304A"/>
          <w:sz w:val="72"/>
          <w:szCs w:val="72"/>
        </w:rPr>
        <w:t>Valentine’s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29E26C6A"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952681">
        <w:rPr>
          <w:rFonts w:ascii="Arial" w:hAnsi="Arial" w:cs="Arial"/>
          <w:iCs/>
          <w:color w:val="35DB86"/>
        </w:rPr>
        <w:t>505665-1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6460287D" w:rsidR="007E48F4" w:rsidRPr="007E48F4" w:rsidRDefault="007E48F4" w:rsidP="007E48F4">
      <w:pPr>
        <w:pStyle w:val="Heading1"/>
        <w:spacing w:before="0" w:after="0"/>
        <w:rPr>
          <w:b w:val="0"/>
          <w:sz w:val="22"/>
          <w:szCs w:val="22"/>
        </w:rPr>
      </w:pPr>
      <w:r w:rsidRPr="007E48F4">
        <w:rPr>
          <w:sz w:val="22"/>
          <w:szCs w:val="22"/>
        </w:rPr>
        <w:t xml:space="preserve">[Subject line] </w:t>
      </w:r>
      <w:r w:rsidR="00CC56AD" w:rsidRPr="23E8029A">
        <w:t>Strive to Become Better on Valentine’s Day</w:t>
      </w:r>
    </w:p>
    <w:p w14:paraId="5FF706FB" w14:textId="77777777" w:rsidR="007E48F4" w:rsidRPr="007E48F4" w:rsidRDefault="007E48F4" w:rsidP="007E48F4">
      <w:pPr>
        <w:spacing w:after="0" w:line="240" w:lineRule="auto"/>
        <w:rPr>
          <w:rFonts w:ascii="Arial" w:hAnsi="Arial" w:cs="Arial"/>
        </w:rPr>
      </w:pPr>
    </w:p>
    <w:p w14:paraId="459BCF8F" w14:textId="77777777" w:rsidR="00CC56AD" w:rsidRPr="00CC56AD" w:rsidRDefault="00CC56AD" w:rsidP="00CC56AD">
      <w:pPr>
        <w:keepNext/>
        <w:keepLines/>
        <w:spacing w:before="40" w:after="0"/>
        <w:outlineLvl w:val="1"/>
        <w:rPr>
          <w:rFonts w:ascii="Arial" w:eastAsia="Arial" w:hAnsi="Arial" w:cs="Arial"/>
          <w:vertAlign w:val="superscript"/>
        </w:rPr>
      </w:pPr>
      <w:r w:rsidRPr="00CC56AD">
        <w:rPr>
          <w:rFonts w:ascii="Arial" w:eastAsia="Arial" w:hAnsi="Arial" w:cs="Arial"/>
        </w:rPr>
        <w:t>Author and lyricist Paulo Coelho, “When we love, we always strive to become better than we are. When we strive to become better than we are, everything around us becomes better too.”</w:t>
      </w:r>
      <w:r w:rsidRPr="00CC56AD">
        <w:rPr>
          <w:rFonts w:ascii="Arial" w:eastAsia="Arial" w:hAnsi="Arial" w:cs="Arial"/>
          <w:vertAlign w:val="superscript"/>
        </w:rPr>
        <w:t>1</w:t>
      </w:r>
    </w:p>
    <w:p w14:paraId="057673C0" w14:textId="77777777" w:rsidR="00CC56AD" w:rsidRPr="00CC56AD" w:rsidRDefault="00CC56AD" w:rsidP="00CC56AD">
      <w:pPr>
        <w:keepNext/>
        <w:keepLines/>
        <w:spacing w:before="40" w:after="0"/>
        <w:outlineLvl w:val="1"/>
        <w:rPr>
          <w:rFonts w:ascii="Arial" w:eastAsia="Arial" w:hAnsi="Arial" w:cs="Arial"/>
        </w:rPr>
      </w:pPr>
    </w:p>
    <w:p w14:paraId="2C433536" w14:textId="77777777" w:rsidR="00CC56AD" w:rsidRPr="00CC56AD" w:rsidRDefault="00CC56AD" w:rsidP="00CC56AD">
      <w:pPr>
        <w:rPr>
          <w:rFonts w:ascii="Arial" w:eastAsia="Arial" w:hAnsi="Arial" w:cs="Arial"/>
        </w:rPr>
      </w:pPr>
      <w:r w:rsidRPr="00CC56AD">
        <w:rPr>
          <w:rFonts w:ascii="Arial" w:eastAsia="Arial" w:hAnsi="Arial" w:cs="Arial"/>
        </w:rPr>
        <w:t>More than half of U.S. consumers plan to celebrate Valentine’s Day, according to the National Retail Federation. And in 2023, consumers spent around $193 per person on the holiday, up from $175 in 2022.</w:t>
      </w:r>
      <w:r w:rsidRPr="00CC56AD">
        <w:rPr>
          <w:rFonts w:ascii="Arial" w:eastAsia="Arial" w:hAnsi="Arial" w:cs="Arial"/>
          <w:vertAlign w:val="superscript"/>
        </w:rPr>
        <w:t>2</w:t>
      </w:r>
      <w:r w:rsidRPr="00CC56AD">
        <w:rPr>
          <w:rFonts w:ascii="Arial" w:eastAsia="Arial" w:hAnsi="Arial" w:cs="Arial"/>
        </w:rPr>
        <w:t xml:space="preserve"> </w:t>
      </w:r>
    </w:p>
    <w:p w14:paraId="295D35C1" w14:textId="77777777" w:rsidR="00CC56AD" w:rsidRPr="00CC56AD" w:rsidRDefault="00CC56AD" w:rsidP="00CC56AD">
      <w:pPr>
        <w:rPr>
          <w:rFonts w:ascii="Arial" w:eastAsia="Arial" w:hAnsi="Arial" w:cs="Arial"/>
        </w:rPr>
      </w:pPr>
      <w:r w:rsidRPr="00CC56AD">
        <w:rPr>
          <w:rFonts w:ascii="Arial" w:eastAsia="Arial" w:hAnsi="Arial" w:cs="Arial"/>
        </w:rPr>
        <w:t xml:space="preserve">But author Andrew Silsby writes in </w:t>
      </w:r>
      <w:r w:rsidRPr="00CC56AD">
        <w:rPr>
          <w:rFonts w:ascii="Arial" w:eastAsia="Arial" w:hAnsi="Arial" w:cs="Arial"/>
          <w:i/>
          <w:iCs/>
        </w:rPr>
        <w:t>Forbes</w:t>
      </w:r>
      <w:r w:rsidRPr="00CC56AD">
        <w:rPr>
          <w:rFonts w:ascii="Arial" w:eastAsia="Arial" w:hAnsi="Arial" w:cs="Arial"/>
        </w:rPr>
        <w:t>, Valentine’s Day is the perfect time revisit your financial plan – and if you’re partnered up, it’s a great time to talk about money with your partner.</w:t>
      </w:r>
      <w:r w:rsidRPr="00CC56AD">
        <w:rPr>
          <w:rFonts w:ascii="Arial" w:eastAsia="Arial" w:hAnsi="Arial" w:cs="Arial"/>
          <w:vertAlign w:val="superscript"/>
        </w:rPr>
        <w:t>3</w:t>
      </w:r>
    </w:p>
    <w:p w14:paraId="77E3FE7B" w14:textId="77777777" w:rsidR="00CC56AD" w:rsidRPr="00CC56AD" w:rsidRDefault="00CC56AD" w:rsidP="00CC56AD">
      <w:pPr>
        <w:rPr>
          <w:rFonts w:ascii="Arial" w:eastAsia="Arial" w:hAnsi="Arial" w:cs="Arial"/>
        </w:rPr>
      </w:pPr>
      <w:r w:rsidRPr="00CC56AD">
        <w:rPr>
          <w:rFonts w:ascii="Arial" w:eastAsia="Arial" w:hAnsi="Arial" w:cs="Arial"/>
        </w:rPr>
        <w:t>For couples, Silsby writes, this is especially important because getting clear about finances and how you’ll manage them together is key to maintaining healthy relationships.</w:t>
      </w:r>
      <w:r w:rsidRPr="00CC56AD">
        <w:rPr>
          <w:rFonts w:ascii="Arial" w:eastAsia="Arial" w:hAnsi="Arial" w:cs="Arial"/>
          <w:vertAlign w:val="superscript"/>
        </w:rPr>
        <w:t>3</w:t>
      </w:r>
      <w:r w:rsidRPr="00CC56AD">
        <w:rPr>
          <w:rFonts w:ascii="Arial" w:eastAsia="Arial" w:hAnsi="Arial" w:cs="Arial"/>
        </w:rPr>
        <w:t xml:space="preserve"> </w:t>
      </w:r>
    </w:p>
    <w:p w14:paraId="00A6BEEE" w14:textId="77777777" w:rsidR="00CC56AD" w:rsidRPr="00CC56AD" w:rsidRDefault="00CC56AD" w:rsidP="00CC56AD">
      <w:pPr>
        <w:rPr>
          <w:rFonts w:ascii="Arial" w:eastAsia="Arial" w:hAnsi="Arial" w:cs="Arial"/>
        </w:rPr>
      </w:pPr>
      <w:r w:rsidRPr="00CC56AD">
        <w:rPr>
          <w:rFonts w:ascii="Arial" w:eastAsia="Arial" w:hAnsi="Arial" w:cs="Arial"/>
        </w:rPr>
        <w:t>“Before your relationship runs into trouble, it’s best to have an open, honest discussions about your personal finances,” Silsby writes.</w:t>
      </w:r>
      <w:r w:rsidRPr="00CC56AD">
        <w:rPr>
          <w:rFonts w:ascii="Arial" w:eastAsia="Arial" w:hAnsi="Arial" w:cs="Arial"/>
          <w:vertAlign w:val="superscript"/>
        </w:rPr>
        <w:t>3</w:t>
      </w:r>
    </w:p>
    <w:p w14:paraId="17F768E2" w14:textId="77777777" w:rsidR="00CC56AD" w:rsidRPr="00CC56AD" w:rsidRDefault="00CC56AD" w:rsidP="00CC56AD">
      <w:pPr>
        <w:rPr>
          <w:rFonts w:ascii="Arial" w:eastAsia="Arial" w:hAnsi="Arial" w:cs="Arial"/>
        </w:rPr>
      </w:pPr>
      <w:r w:rsidRPr="00CC56AD">
        <w:rPr>
          <w:rFonts w:ascii="Arial" w:eastAsia="Arial" w:hAnsi="Arial" w:cs="Arial"/>
        </w:rPr>
        <w:t xml:space="preserve">Things both couples and singles can revisit on Valentine’s Day: </w:t>
      </w:r>
    </w:p>
    <w:p w14:paraId="097F7754" w14:textId="77777777" w:rsidR="00CC56AD" w:rsidRPr="00CC56AD" w:rsidRDefault="00CC56AD" w:rsidP="00CC56AD">
      <w:pPr>
        <w:numPr>
          <w:ilvl w:val="0"/>
          <w:numId w:val="34"/>
        </w:numPr>
        <w:contextualSpacing/>
        <w:rPr>
          <w:rFonts w:ascii="Arial" w:eastAsia="Arial" w:hAnsi="Arial" w:cs="Arial"/>
        </w:rPr>
      </w:pPr>
      <w:r w:rsidRPr="00CC56AD">
        <w:rPr>
          <w:rFonts w:ascii="Arial" w:eastAsia="Arial" w:hAnsi="Arial" w:cs="Arial"/>
        </w:rPr>
        <w:t xml:space="preserve">Review your beneficiaries. </w:t>
      </w:r>
    </w:p>
    <w:p w14:paraId="7A118C98" w14:textId="77777777" w:rsidR="00CC56AD" w:rsidRPr="00CC56AD" w:rsidRDefault="00CC56AD" w:rsidP="00CC56AD">
      <w:pPr>
        <w:numPr>
          <w:ilvl w:val="0"/>
          <w:numId w:val="34"/>
        </w:numPr>
        <w:contextualSpacing/>
        <w:rPr>
          <w:rFonts w:ascii="Arial" w:eastAsia="Arial" w:hAnsi="Arial" w:cs="Arial"/>
        </w:rPr>
      </w:pPr>
      <w:r w:rsidRPr="00CC56AD">
        <w:rPr>
          <w:rFonts w:ascii="Arial" w:eastAsia="Arial" w:hAnsi="Arial" w:cs="Arial"/>
        </w:rPr>
        <w:t>Add some cash to your emergency fund</w:t>
      </w:r>
    </w:p>
    <w:p w14:paraId="0E4B98D2" w14:textId="77777777" w:rsidR="00CC56AD" w:rsidRPr="00CC56AD" w:rsidRDefault="00CC56AD" w:rsidP="00CC56AD">
      <w:pPr>
        <w:rPr>
          <w:rFonts w:ascii="Arial" w:eastAsia="Arial" w:hAnsi="Arial" w:cs="Arial"/>
        </w:rPr>
      </w:pPr>
      <w:r w:rsidRPr="00CC56AD">
        <w:rPr>
          <w:rFonts w:ascii="Arial" w:eastAsia="Arial" w:hAnsi="Arial" w:cs="Arial"/>
        </w:rPr>
        <w:t xml:space="preserve">Revisiting these elements of your financial plan, and communicating with your partner if you’re paired up, can help you become better and make things around you better, too. Being financially prepared is a beautiful way to express love. </w:t>
      </w:r>
    </w:p>
    <w:p w14:paraId="05327A3F" w14:textId="77777777" w:rsidR="00CC56AD" w:rsidRPr="00CC56AD" w:rsidRDefault="00CC56AD" w:rsidP="00CC56AD">
      <w:pPr>
        <w:rPr>
          <w:rFonts w:ascii="Arial" w:eastAsia="Arial" w:hAnsi="Arial" w:cs="Arial"/>
        </w:rPr>
      </w:pPr>
      <w:r w:rsidRPr="00CC56AD">
        <w:rPr>
          <w:rFonts w:ascii="Arial" w:eastAsia="Arial" w:hAnsi="Arial" w:cs="Arial"/>
        </w:rPr>
        <w:t>Happy Valentine’s Day! If you need any help going over these elements, give us a call. We’re grateful you chose us to help you find your financial freedom!</w:t>
      </w:r>
    </w:p>
    <w:p w14:paraId="7C888113" w14:textId="77777777" w:rsidR="00CC56AD" w:rsidRPr="00CC56AD" w:rsidRDefault="00CC56AD" w:rsidP="00CC56AD">
      <w:pPr>
        <w:spacing w:after="0" w:line="240" w:lineRule="auto"/>
        <w:rPr>
          <w:rFonts w:ascii="Arial" w:hAnsi="Arial" w:cs="Arial"/>
        </w:rPr>
      </w:pPr>
    </w:p>
    <w:p w14:paraId="1BCCACF7" w14:textId="77777777" w:rsidR="00CC56AD" w:rsidRPr="00CC56AD" w:rsidRDefault="00CC56AD" w:rsidP="00CC56AD">
      <w:pPr>
        <w:spacing w:after="0" w:line="240" w:lineRule="auto"/>
        <w:rPr>
          <w:rFonts w:ascii="Arial" w:hAnsi="Arial" w:cs="Arial"/>
          <w:sz w:val="18"/>
          <w:szCs w:val="18"/>
        </w:rPr>
      </w:pPr>
      <w:r w:rsidRPr="00CC56AD">
        <w:rPr>
          <w:rFonts w:ascii="Arial" w:hAnsi="Arial" w:cs="Arial"/>
          <w:sz w:val="18"/>
          <w:szCs w:val="18"/>
        </w:rPr>
        <w:t>Sources:</w:t>
      </w:r>
    </w:p>
    <w:p w14:paraId="16144B56" w14:textId="77777777" w:rsidR="00CC56AD" w:rsidRPr="00CC56AD" w:rsidRDefault="00CC56AD" w:rsidP="00CC56AD">
      <w:pPr>
        <w:spacing w:after="0" w:line="240" w:lineRule="auto"/>
        <w:rPr>
          <w:rFonts w:ascii="Arial" w:hAnsi="Arial" w:cs="Arial"/>
          <w:color w:val="0563C1" w:themeColor="hyperlink"/>
          <w:sz w:val="18"/>
          <w:szCs w:val="18"/>
          <w:u w:val="single"/>
        </w:rPr>
      </w:pPr>
      <w:r w:rsidRPr="00CC56AD">
        <w:rPr>
          <w:rFonts w:ascii="Arial" w:hAnsi="Arial" w:cs="Arial"/>
          <w:sz w:val="18"/>
          <w:szCs w:val="18"/>
          <w:vertAlign w:val="superscript"/>
        </w:rPr>
        <w:t xml:space="preserve">1 </w:t>
      </w:r>
      <w:hyperlink r:id="rId8">
        <w:r w:rsidRPr="00CC56AD">
          <w:rPr>
            <w:rFonts w:ascii="Arial" w:hAnsi="Arial" w:cs="Arial"/>
            <w:color w:val="0563C1" w:themeColor="hyperlink"/>
            <w:sz w:val="18"/>
            <w:szCs w:val="18"/>
            <w:u w:val="single"/>
          </w:rPr>
          <w:t>https://www.goodhousekeeping.com/holidays/valentines-day-ideas/g4093/valentines-day-quotes/</w:t>
        </w:r>
      </w:hyperlink>
    </w:p>
    <w:p w14:paraId="239AE049" w14:textId="77777777" w:rsidR="00CC56AD" w:rsidRPr="00CC56AD" w:rsidRDefault="00CC56AD" w:rsidP="00CC56AD">
      <w:pPr>
        <w:spacing w:after="0" w:line="240" w:lineRule="auto"/>
        <w:rPr>
          <w:rFonts w:ascii="Arial" w:hAnsi="Arial" w:cs="Arial"/>
          <w:color w:val="0563C1" w:themeColor="hyperlink"/>
          <w:sz w:val="18"/>
          <w:szCs w:val="18"/>
          <w:u w:val="single"/>
        </w:rPr>
      </w:pPr>
      <w:r w:rsidRPr="00CC56AD">
        <w:rPr>
          <w:rFonts w:ascii="Arial" w:hAnsi="Arial" w:cs="Arial"/>
          <w:sz w:val="18"/>
          <w:szCs w:val="18"/>
          <w:vertAlign w:val="superscript"/>
        </w:rPr>
        <w:t>2</w:t>
      </w:r>
      <w:r w:rsidRPr="00CC56AD">
        <w:rPr>
          <w:rFonts w:ascii="Arial" w:hAnsi="Arial" w:cs="Arial"/>
          <w:sz w:val="18"/>
          <w:szCs w:val="18"/>
        </w:rPr>
        <w:t xml:space="preserve"> </w:t>
      </w:r>
      <w:hyperlink r:id="rId9">
        <w:r w:rsidRPr="00CC56AD">
          <w:rPr>
            <w:rFonts w:ascii="Arial" w:hAnsi="Arial" w:cs="Arial"/>
            <w:color w:val="0563C1" w:themeColor="hyperlink"/>
            <w:sz w:val="18"/>
            <w:szCs w:val="18"/>
            <w:u w:val="single"/>
          </w:rPr>
          <w:t>https://nrf.com/research-insights/holiday-data-and-trends/valentines-day</w:t>
        </w:r>
      </w:hyperlink>
    </w:p>
    <w:p w14:paraId="079B1349" w14:textId="77777777" w:rsidR="00CC56AD" w:rsidRPr="00CC56AD" w:rsidRDefault="00CC56AD" w:rsidP="00CC56AD">
      <w:pPr>
        <w:spacing w:after="0" w:line="240" w:lineRule="auto"/>
        <w:rPr>
          <w:rFonts w:ascii="Arial" w:hAnsi="Arial" w:cs="Arial"/>
          <w:sz w:val="18"/>
          <w:szCs w:val="18"/>
        </w:rPr>
      </w:pPr>
      <w:r w:rsidRPr="00CC56AD">
        <w:rPr>
          <w:rFonts w:ascii="Arial" w:hAnsi="Arial" w:cs="Arial"/>
          <w:sz w:val="18"/>
          <w:szCs w:val="18"/>
          <w:vertAlign w:val="superscript"/>
        </w:rPr>
        <w:t>3</w:t>
      </w:r>
      <w:r w:rsidRPr="00CC56AD">
        <w:rPr>
          <w:rFonts w:ascii="Arial" w:hAnsi="Arial" w:cs="Arial"/>
          <w:sz w:val="18"/>
          <w:szCs w:val="18"/>
        </w:rPr>
        <w:t xml:space="preserve"> </w:t>
      </w:r>
      <w:hyperlink r:id="rId10">
        <w:r w:rsidRPr="00CC56AD">
          <w:rPr>
            <w:rFonts w:ascii="Arial" w:hAnsi="Arial" w:cs="Arial"/>
            <w:color w:val="0563C1" w:themeColor="hyperlink"/>
            <w:sz w:val="18"/>
            <w:szCs w:val="18"/>
            <w:u w:val="single"/>
          </w:rPr>
          <w:t>https://www.forbes.com/sites/forbesfinancecouncil/2020/02/12/valentines-day-is-the-perfect-time-to-whisper-sweet-somethings-about-your-finances/?sh=1b7ce3484016</w:t>
        </w:r>
      </w:hyperlink>
      <w:r w:rsidRPr="00CC56AD">
        <w:rPr>
          <w:rFonts w:ascii="Arial"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lastRenderedPageBreak/>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1"/>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3DC1"/>
    <w:multiLevelType w:val="hybridMultilevel"/>
    <w:tmpl w:val="B8228A24"/>
    <w:lvl w:ilvl="0" w:tplc="0608BF2E">
      <w:start w:val="1"/>
      <w:numFmt w:val="bullet"/>
      <w:lvlText w:val=""/>
      <w:lvlJc w:val="left"/>
      <w:pPr>
        <w:ind w:left="720" w:hanging="360"/>
      </w:pPr>
      <w:rPr>
        <w:rFonts w:ascii="Symbol" w:hAnsi="Symbol" w:hint="default"/>
      </w:rPr>
    </w:lvl>
    <w:lvl w:ilvl="1" w:tplc="FE84C29A">
      <w:start w:val="1"/>
      <w:numFmt w:val="bullet"/>
      <w:lvlText w:val="o"/>
      <w:lvlJc w:val="left"/>
      <w:pPr>
        <w:ind w:left="1440" w:hanging="360"/>
      </w:pPr>
      <w:rPr>
        <w:rFonts w:ascii="Courier New" w:hAnsi="Courier New" w:hint="default"/>
      </w:rPr>
    </w:lvl>
    <w:lvl w:ilvl="2" w:tplc="3210066C">
      <w:start w:val="1"/>
      <w:numFmt w:val="bullet"/>
      <w:lvlText w:val=""/>
      <w:lvlJc w:val="left"/>
      <w:pPr>
        <w:ind w:left="2160" w:hanging="360"/>
      </w:pPr>
      <w:rPr>
        <w:rFonts w:ascii="Wingdings" w:hAnsi="Wingdings" w:hint="default"/>
      </w:rPr>
    </w:lvl>
    <w:lvl w:ilvl="3" w:tplc="A25881CE">
      <w:start w:val="1"/>
      <w:numFmt w:val="bullet"/>
      <w:lvlText w:val=""/>
      <w:lvlJc w:val="left"/>
      <w:pPr>
        <w:ind w:left="2880" w:hanging="360"/>
      </w:pPr>
      <w:rPr>
        <w:rFonts w:ascii="Symbol" w:hAnsi="Symbol" w:hint="default"/>
      </w:rPr>
    </w:lvl>
    <w:lvl w:ilvl="4" w:tplc="2B40A6F2">
      <w:start w:val="1"/>
      <w:numFmt w:val="bullet"/>
      <w:lvlText w:val="o"/>
      <w:lvlJc w:val="left"/>
      <w:pPr>
        <w:ind w:left="3600" w:hanging="360"/>
      </w:pPr>
      <w:rPr>
        <w:rFonts w:ascii="Courier New" w:hAnsi="Courier New" w:hint="default"/>
      </w:rPr>
    </w:lvl>
    <w:lvl w:ilvl="5" w:tplc="161EE42C">
      <w:start w:val="1"/>
      <w:numFmt w:val="bullet"/>
      <w:lvlText w:val=""/>
      <w:lvlJc w:val="left"/>
      <w:pPr>
        <w:ind w:left="4320" w:hanging="360"/>
      </w:pPr>
      <w:rPr>
        <w:rFonts w:ascii="Wingdings" w:hAnsi="Wingdings" w:hint="default"/>
      </w:rPr>
    </w:lvl>
    <w:lvl w:ilvl="6" w:tplc="F6F6FAB4">
      <w:start w:val="1"/>
      <w:numFmt w:val="bullet"/>
      <w:lvlText w:val=""/>
      <w:lvlJc w:val="left"/>
      <w:pPr>
        <w:ind w:left="5040" w:hanging="360"/>
      </w:pPr>
      <w:rPr>
        <w:rFonts w:ascii="Symbol" w:hAnsi="Symbol" w:hint="default"/>
      </w:rPr>
    </w:lvl>
    <w:lvl w:ilvl="7" w:tplc="6FD01836">
      <w:start w:val="1"/>
      <w:numFmt w:val="bullet"/>
      <w:lvlText w:val="o"/>
      <w:lvlJc w:val="left"/>
      <w:pPr>
        <w:ind w:left="5760" w:hanging="360"/>
      </w:pPr>
      <w:rPr>
        <w:rFonts w:ascii="Courier New" w:hAnsi="Courier New" w:hint="default"/>
      </w:rPr>
    </w:lvl>
    <w:lvl w:ilvl="8" w:tplc="59A225CA">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886886">
    <w:abstractNumId w:val="15"/>
  </w:num>
  <w:num w:numId="2" w16cid:durableId="1484468480">
    <w:abstractNumId w:val="18"/>
  </w:num>
  <w:num w:numId="3" w16cid:durableId="1682976355">
    <w:abstractNumId w:val="22"/>
  </w:num>
  <w:num w:numId="4" w16cid:durableId="472066975">
    <w:abstractNumId w:val="23"/>
  </w:num>
  <w:num w:numId="5" w16cid:durableId="981496804">
    <w:abstractNumId w:val="5"/>
  </w:num>
  <w:num w:numId="6" w16cid:durableId="799425232">
    <w:abstractNumId w:val="31"/>
  </w:num>
  <w:num w:numId="7" w16cid:durableId="1199201768">
    <w:abstractNumId w:val="14"/>
  </w:num>
  <w:num w:numId="8" w16cid:durableId="433480729">
    <w:abstractNumId w:val="26"/>
  </w:num>
  <w:num w:numId="9" w16cid:durableId="380133839">
    <w:abstractNumId w:val="32"/>
  </w:num>
  <w:num w:numId="10" w16cid:durableId="47651061">
    <w:abstractNumId w:val="16"/>
  </w:num>
  <w:num w:numId="11" w16cid:durableId="1465581824">
    <w:abstractNumId w:val="27"/>
  </w:num>
  <w:num w:numId="12" w16cid:durableId="734623754">
    <w:abstractNumId w:val="11"/>
  </w:num>
  <w:num w:numId="13" w16cid:durableId="2031486082">
    <w:abstractNumId w:val="0"/>
  </w:num>
  <w:num w:numId="14" w16cid:durableId="1004167663">
    <w:abstractNumId w:val="28"/>
  </w:num>
  <w:num w:numId="15" w16cid:durableId="347173350">
    <w:abstractNumId w:val="9"/>
  </w:num>
  <w:num w:numId="16" w16cid:durableId="1027025906">
    <w:abstractNumId w:val="4"/>
  </w:num>
  <w:num w:numId="17" w16cid:durableId="1557618709">
    <w:abstractNumId w:val="33"/>
  </w:num>
  <w:num w:numId="18" w16cid:durableId="310142452">
    <w:abstractNumId w:val="29"/>
  </w:num>
  <w:num w:numId="19" w16cid:durableId="482502309">
    <w:abstractNumId w:val="17"/>
  </w:num>
  <w:num w:numId="20" w16cid:durableId="127361696">
    <w:abstractNumId w:val="13"/>
  </w:num>
  <w:num w:numId="21" w16cid:durableId="1392583127">
    <w:abstractNumId w:val="2"/>
  </w:num>
  <w:num w:numId="22" w16cid:durableId="894967766">
    <w:abstractNumId w:val="3"/>
  </w:num>
  <w:num w:numId="23" w16cid:durableId="2033874961">
    <w:abstractNumId w:val="7"/>
  </w:num>
  <w:num w:numId="24" w16cid:durableId="1310787315">
    <w:abstractNumId w:val="12"/>
  </w:num>
  <w:num w:numId="25" w16cid:durableId="891037182">
    <w:abstractNumId w:val="24"/>
  </w:num>
  <w:num w:numId="26" w16cid:durableId="1707874869">
    <w:abstractNumId w:val="30"/>
  </w:num>
  <w:num w:numId="27" w16cid:durableId="1698579712">
    <w:abstractNumId w:val="25"/>
  </w:num>
  <w:num w:numId="28" w16cid:durableId="1715304004">
    <w:abstractNumId w:val="21"/>
  </w:num>
  <w:num w:numId="29" w16cid:durableId="611521101">
    <w:abstractNumId w:val="8"/>
  </w:num>
  <w:num w:numId="30" w16cid:durableId="401174691">
    <w:abstractNumId w:val="1"/>
  </w:num>
  <w:num w:numId="31" w16cid:durableId="310989968">
    <w:abstractNumId w:val="20"/>
  </w:num>
  <w:num w:numId="32" w16cid:durableId="1495486412">
    <w:abstractNumId w:val="6"/>
  </w:num>
  <w:num w:numId="33" w16cid:durableId="348216711">
    <w:abstractNumId w:val="19"/>
  </w:num>
  <w:num w:numId="34" w16cid:durableId="1692532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3F0516"/>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52681"/>
    <w:rsid w:val="009A0723"/>
    <w:rsid w:val="009A62B0"/>
    <w:rsid w:val="009C51E1"/>
    <w:rsid w:val="00A07DB7"/>
    <w:rsid w:val="00A62B4D"/>
    <w:rsid w:val="00A8609A"/>
    <w:rsid w:val="00AF26E7"/>
    <w:rsid w:val="00B418B9"/>
    <w:rsid w:val="00C801C6"/>
    <w:rsid w:val="00C9218B"/>
    <w:rsid w:val="00CB6ECE"/>
    <w:rsid w:val="00CC56AD"/>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valentines-day-ideas/g4093/valentines-day-quo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rbes.com/sites/forbesfinancecouncil/2020/02/12/valentines-day-is-the-perfect-time-to-whisper-sweet-somethings-about-your-finances/?sh=1b7ce3484016" TargetMode="External"/><Relationship Id="rId4" Type="http://schemas.openxmlformats.org/officeDocument/2006/relationships/settings" Target="settings.xml"/><Relationship Id="rId9" Type="http://schemas.openxmlformats.org/officeDocument/2006/relationships/hyperlink" Target="https://nrf.com/research-insights/holiday-data-and-trends/valentine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2023-11-14T19:53:00Z</dcterms:created>
  <dcterms:modified xsi:type="dcterms:W3CDTF">2023-11-14T19:56:00Z</dcterms:modified>
</cp:coreProperties>
</file>