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6F12FD" w14:textId="77777777" w:rsidR="00C6139C" w:rsidRDefault="00C6139C" w:rsidP="006C1BFA">
      <w:pPr>
        <w:spacing w:after="0" w:line="720" w:lineRule="exact"/>
        <w:rPr>
          <w:rFonts w:ascii="Arial" w:hAnsi="Arial" w:cs="Arial"/>
          <w:b/>
          <w:color w:val="0D304A"/>
          <w:sz w:val="72"/>
          <w:szCs w:val="72"/>
        </w:rPr>
      </w:pPr>
      <w:r>
        <w:rPr>
          <w:rFonts w:ascii="Arial" w:hAnsi="Arial" w:cs="Arial"/>
          <w:b/>
          <w:color w:val="0D304A"/>
          <w:sz w:val="72"/>
          <w:szCs w:val="72"/>
        </w:rPr>
        <w:t>Sample Website Copy</w:t>
      </w:r>
    </w:p>
    <w:p w14:paraId="69DD0E54" w14:textId="77777777" w:rsidR="00C6139C" w:rsidRDefault="00C6139C" w:rsidP="00C6139C">
      <w:pPr>
        <w:spacing w:after="0" w:line="280" w:lineRule="exact"/>
        <w:rPr>
          <w:rFonts w:ascii="Arial" w:hAnsi="Arial" w:cs="Arial"/>
          <w:b/>
          <w:color w:val="0D304A"/>
          <w:sz w:val="20"/>
          <w:szCs w:val="20"/>
        </w:rPr>
      </w:pPr>
    </w:p>
    <w:p w14:paraId="7F9E8139" w14:textId="32532FE2" w:rsidR="00C6139C" w:rsidRDefault="00C6139C" w:rsidP="00C6139C">
      <w:pPr>
        <w:spacing w:after="0" w:line="280" w:lineRule="exact"/>
        <w:rPr>
          <w:rFonts w:ascii="Arial" w:hAnsi="Arial" w:cs="Arial"/>
          <w:b/>
          <w:color w:val="0D304A"/>
          <w:sz w:val="20"/>
          <w:szCs w:val="20"/>
        </w:rPr>
      </w:pPr>
      <w:r w:rsidRPr="00C6139C">
        <w:rPr>
          <w:rFonts w:ascii="Arial" w:hAnsi="Arial" w:cs="Arial"/>
          <w:b/>
          <w:color w:val="0D304A"/>
          <w:sz w:val="20"/>
          <w:szCs w:val="20"/>
        </w:rPr>
        <w:t>Use this sample website copy as a starting point for inspiration and customize it with your own words and logo.</w:t>
      </w:r>
    </w:p>
    <w:p w14:paraId="7387C080" w14:textId="77777777" w:rsidR="00C6139C" w:rsidRDefault="00C6139C" w:rsidP="00C6139C">
      <w:pPr>
        <w:spacing w:after="0" w:line="280" w:lineRule="exact"/>
        <w:rPr>
          <w:rFonts w:ascii="Arial" w:hAnsi="Arial" w:cs="Arial"/>
          <w:b/>
          <w:color w:val="0D304A"/>
          <w:sz w:val="20"/>
          <w:szCs w:val="20"/>
        </w:rPr>
      </w:pPr>
    </w:p>
    <w:p w14:paraId="4B336F54" w14:textId="164F193C" w:rsidR="00163FDC" w:rsidRPr="00C6139C" w:rsidRDefault="006C1BFA" w:rsidP="00C6139C">
      <w:pPr>
        <w:spacing w:after="0" w:line="560" w:lineRule="exact"/>
        <w:rPr>
          <w:rFonts w:ascii="Arial" w:hAnsi="Arial" w:cs="Arial"/>
          <w:b/>
          <w:color w:val="35DB86"/>
          <w:sz w:val="48"/>
          <w:szCs w:val="48"/>
        </w:rPr>
      </w:pPr>
      <w:r w:rsidRPr="00C6139C">
        <w:rPr>
          <w:rFonts w:ascii="Arial" w:hAnsi="Arial" w:cs="Arial"/>
          <w:b/>
          <w:color w:val="35DB86"/>
          <w:sz w:val="48"/>
          <w:szCs w:val="48"/>
        </w:rPr>
        <w:t>Family Summit Meetings:</w:t>
      </w:r>
    </w:p>
    <w:p w14:paraId="00566253" w14:textId="0D06BA69" w:rsidR="00C6139C" w:rsidRPr="00C6139C" w:rsidRDefault="006C1BFA" w:rsidP="00C6139C">
      <w:pPr>
        <w:spacing w:after="240" w:line="440" w:lineRule="exact"/>
        <w:rPr>
          <w:rFonts w:ascii="Arial" w:hAnsi="Arial" w:cs="Arial"/>
          <w:bCs/>
          <w:color w:val="0D304A"/>
          <w:sz w:val="40"/>
          <w:szCs w:val="40"/>
        </w:rPr>
      </w:pPr>
      <w:r w:rsidRPr="00C6139C">
        <w:rPr>
          <w:rFonts w:ascii="Arial" w:hAnsi="Arial" w:cs="Arial"/>
          <w:bCs/>
          <w:color w:val="0D304A"/>
          <w:sz w:val="40"/>
          <w:szCs w:val="40"/>
        </w:rPr>
        <w:t>It’s Not Just Their Inheritance.</w:t>
      </w:r>
      <w:r w:rsidR="00C6139C" w:rsidRPr="00C6139C">
        <w:rPr>
          <w:rFonts w:ascii="Arial" w:hAnsi="Arial" w:cs="Arial"/>
          <w:bCs/>
          <w:color w:val="0D304A"/>
          <w:sz w:val="40"/>
          <w:szCs w:val="40"/>
        </w:rPr>
        <w:t xml:space="preserve"> </w:t>
      </w:r>
      <w:r w:rsidRPr="00C6139C">
        <w:rPr>
          <w:rFonts w:ascii="Arial" w:hAnsi="Arial" w:cs="Arial"/>
          <w:bCs/>
          <w:color w:val="0D304A"/>
          <w:sz w:val="40"/>
          <w:szCs w:val="40"/>
        </w:rPr>
        <w:t>It’s Your Legacy.</w:t>
      </w:r>
    </w:p>
    <w:p w14:paraId="7A3E9312" w14:textId="77777777" w:rsidR="006C1BFA" w:rsidRPr="006C1BFA" w:rsidRDefault="006C1BFA" w:rsidP="00C6139C">
      <w:pPr>
        <w:spacing w:after="0" w:line="300" w:lineRule="exact"/>
        <w:rPr>
          <w:rFonts w:ascii="Arial" w:eastAsia="Times New Roman" w:hAnsi="Arial" w:cs="Arial"/>
          <w:color w:val="343433"/>
        </w:rPr>
      </w:pPr>
      <w:r w:rsidRPr="006C1BFA">
        <w:rPr>
          <w:rFonts w:ascii="Arial" w:eastAsia="Times New Roman" w:hAnsi="Arial" w:cs="Arial"/>
          <w:color w:val="343433"/>
        </w:rPr>
        <w:t>Wealth is hard to create, and it is even harder to maintain. “Shirtsleeves to shirtsleeves,” or “rags to rags in three generations” are popular phrases to describe the challenges and realities associated with wealth transfer across generations. The reality is that it isn’t even the third generation that is the challenge. Over 70 percent of wealth is lost in the second generation and then 90 percent is gone by the third.</w:t>
      </w:r>
      <w:r w:rsidRPr="006C1BFA">
        <w:rPr>
          <w:rStyle w:val="FootnoteReference"/>
          <w:rFonts w:ascii="Arial" w:eastAsia="Times New Roman" w:hAnsi="Arial" w:cs="Arial"/>
          <w:color w:val="343433"/>
        </w:rPr>
        <w:footnoteReference w:id="1"/>
      </w:r>
    </w:p>
    <w:p w14:paraId="4D9D17A5" w14:textId="77777777" w:rsidR="006C1BFA" w:rsidRPr="006C1BFA" w:rsidRDefault="006C1BFA" w:rsidP="00C6139C">
      <w:pPr>
        <w:spacing w:after="0" w:line="300" w:lineRule="exact"/>
        <w:rPr>
          <w:rFonts w:ascii="Arial" w:eastAsia="Times New Roman" w:hAnsi="Arial" w:cs="Arial"/>
          <w:color w:val="343433"/>
        </w:rPr>
      </w:pPr>
      <w:bookmarkStart w:id="0" w:name="_GoBack"/>
      <w:bookmarkEnd w:id="0"/>
    </w:p>
    <w:p w14:paraId="1EA0E365" w14:textId="77777777" w:rsidR="006C1BFA" w:rsidRPr="006C1BFA" w:rsidRDefault="006C1BFA" w:rsidP="00C6139C">
      <w:pPr>
        <w:spacing w:after="0" w:line="300" w:lineRule="exact"/>
        <w:rPr>
          <w:rFonts w:ascii="Arial" w:eastAsia="Times New Roman" w:hAnsi="Arial" w:cs="Arial"/>
          <w:color w:val="343433"/>
        </w:rPr>
      </w:pPr>
      <w:r w:rsidRPr="006C1BFA">
        <w:rPr>
          <w:rFonts w:ascii="Arial" w:eastAsia="Times New Roman" w:hAnsi="Arial" w:cs="Arial"/>
          <w:color w:val="343433"/>
        </w:rPr>
        <w:t>Family (or next stewards) Summit Meetings can flip this statistic on its head by engaging the next generation, equipping them to understand and act on your values and intentions for stewarding what has been accumulated, and helping them manage their wealth going forward for generations to come.</w:t>
      </w:r>
    </w:p>
    <w:p w14:paraId="1D4053FD" w14:textId="77777777" w:rsidR="006C1BFA" w:rsidRPr="006C1BFA" w:rsidRDefault="006C1BFA" w:rsidP="00C6139C">
      <w:pPr>
        <w:spacing w:after="0" w:line="300" w:lineRule="exact"/>
        <w:rPr>
          <w:rFonts w:ascii="Arial" w:eastAsia="Times New Roman" w:hAnsi="Arial" w:cs="Arial"/>
          <w:color w:val="343433"/>
        </w:rPr>
      </w:pPr>
    </w:p>
    <w:p w14:paraId="47E2D086" w14:textId="77777777" w:rsidR="006C1BFA" w:rsidRPr="006C1BFA" w:rsidRDefault="006C1BFA" w:rsidP="00C6139C">
      <w:pPr>
        <w:spacing w:after="0" w:line="300" w:lineRule="exact"/>
        <w:rPr>
          <w:rFonts w:ascii="Arial" w:eastAsia="Times New Roman" w:hAnsi="Arial" w:cs="Arial"/>
          <w:color w:val="343433"/>
        </w:rPr>
      </w:pPr>
      <w:bookmarkStart w:id="1" w:name="_Hlk67335524"/>
      <w:r w:rsidRPr="006C1BFA">
        <w:rPr>
          <w:rFonts w:ascii="Arial" w:eastAsia="Times New Roman" w:hAnsi="Arial" w:cs="Arial"/>
          <w:b/>
          <w:bCs/>
          <w:color w:val="0D304A"/>
        </w:rPr>
        <w:t>What are you doing to engage your heirs</w:t>
      </w:r>
      <w:r w:rsidRPr="006C1BFA">
        <w:rPr>
          <w:rFonts w:ascii="Arial" w:eastAsia="Times New Roman" w:hAnsi="Arial" w:cs="Arial"/>
          <w:color w:val="0D304A"/>
        </w:rPr>
        <w:t xml:space="preserve"> </w:t>
      </w:r>
      <w:r w:rsidRPr="006C1BFA">
        <w:rPr>
          <w:rFonts w:ascii="Arial" w:eastAsia="Times New Roman" w:hAnsi="Arial" w:cs="Arial"/>
          <w:color w:val="343433"/>
        </w:rPr>
        <w:t>in carrying forward the legacy you’ve so carefully planned? If the answer is nothing, consider adopting a Family Summit Meeting as a valuable strategy for creating engaging and meaningful multi-generational planning.</w:t>
      </w:r>
    </w:p>
    <w:bookmarkEnd w:id="1"/>
    <w:p w14:paraId="636686AF" w14:textId="77777777" w:rsidR="006C1BFA" w:rsidRPr="006C1BFA" w:rsidRDefault="006C1BFA" w:rsidP="00C6139C">
      <w:pPr>
        <w:spacing w:after="0" w:line="300" w:lineRule="exact"/>
        <w:rPr>
          <w:rFonts w:ascii="Arial" w:eastAsia="Times New Roman" w:hAnsi="Arial" w:cs="Arial"/>
          <w:color w:val="343433"/>
        </w:rPr>
      </w:pPr>
    </w:p>
    <w:p w14:paraId="7EEC2A61" w14:textId="17501927" w:rsidR="006C1BFA" w:rsidRPr="006C1BFA" w:rsidRDefault="006C1BFA" w:rsidP="00C6139C">
      <w:pPr>
        <w:spacing w:after="0" w:line="300" w:lineRule="exact"/>
        <w:rPr>
          <w:rFonts w:ascii="Arial" w:eastAsia="Times New Roman" w:hAnsi="Arial" w:cs="Arial"/>
          <w:color w:val="343433"/>
        </w:rPr>
      </w:pPr>
      <w:r w:rsidRPr="006C1BFA">
        <w:rPr>
          <w:rFonts w:ascii="Arial" w:eastAsia="Times New Roman" w:hAnsi="Arial" w:cs="Arial"/>
          <w:color w:val="343433"/>
        </w:rPr>
        <w:t>(Firm Name) has created a formal structure and unique experience to help you—and your family— do just this. This service includes:</w:t>
      </w:r>
    </w:p>
    <w:p w14:paraId="4522C273" w14:textId="77777777" w:rsidR="006C1BFA" w:rsidRPr="006C1BFA" w:rsidRDefault="006C1BFA" w:rsidP="00C6139C">
      <w:pPr>
        <w:pStyle w:val="ListParagraph"/>
        <w:numPr>
          <w:ilvl w:val="0"/>
          <w:numId w:val="26"/>
        </w:numPr>
        <w:spacing w:before="120" w:after="0" w:line="300" w:lineRule="exact"/>
        <w:rPr>
          <w:rFonts w:ascii="Arial" w:eastAsia="Times New Roman" w:hAnsi="Arial" w:cs="Arial"/>
          <w:color w:val="343433"/>
        </w:rPr>
      </w:pPr>
      <w:r w:rsidRPr="006C1BFA">
        <w:rPr>
          <w:rFonts w:ascii="Arial" w:eastAsia="Times New Roman" w:hAnsi="Arial" w:cs="Arial"/>
          <w:color w:val="343433"/>
        </w:rPr>
        <w:t>Comprehensive pre-meeting planning to dig deep about what you want to convey and how</w:t>
      </w:r>
    </w:p>
    <w:p w14:paraId="618A8F51" w14:textId="77777777" w:rsidR="006C1BFA" w:rsidRPr="006C1BFA" w:rsidRDefault="006C1BFA" w:rsidP="00C6139C">
      <w:pPr>
        <w:pStyle w:val="ListParagraph"/>
        <w:numPr>
          <w:ilvl w:val="0"/>
          <w:numId w:val="26"/>
        </w:numPr>
        <w:spacing w:after="0" w:line="300" w:lineRule="exact"/>
        <w:rPr>
          <w:rFonts w:ascii="Arial" w:eastAsia="Times New Roman" w:hAnsi="Arial" w:cs="Arial"/>
          <w:color w:val="343433"/>
        </w:rPr>
      </w:pPr>
      <w:r w:rsidRPr="006C1BFA">
        <w:rPr>
          <w:rFonts w:ascii="Arial" w:eastAsia="Times New Roman" w:hAnsi="Arial" w:cs="Arial"/>
          <w:color w:val="343433"/>
        </w:rPr>
        <w:t>Coaching to help you convey your wishes effectively</w:t>
      </w:r>
    </w:p>
    <w:p w14:paraId="1BA8F297" w14:textId="77777777" w:rsidR="006C1BFA" w:rsidRPr="006C1BFA" w:rsidRDefault="006C1BFA" w:rsidP="00C6139C">
      <w:pPr>
        <w:pStyle w:val="ListParagraph"/>
        <w:numPr>
          <w:ilvl w:val="0"/>
          <w:numId w:val="26"/>
        </w:numPr>
        <w:spacing w:after="0" w:line="300" w:lineRule="exact"/>
        <w:rPr>
          <w:rFonts w:ascii="Arial" w:eastAsia="Times New Roman" w:hAnsi="Arial" w:cs="Arial"/>
          <w:color w:val="343433"/>
        </w:rPr>
      </w:pPr>
      <w:r w:rsidRPr="006C1BFA">
        <w:rPr>
          <w:rFonts w:ascii="Arial" w:eastAsia="Times New Roman" w:hAnsi="Arial" w:cs="Arial"/>
          <w:color w:val="343433"/>
        </w:rPr>
        <w:t>End-to-end coordination including travel arrangements for your family, as needed</w:t>
      </w:r>
    </w:p>
    <w:p w14:paraId="3B6F4E5E" w14:textId="77777777" w:rsidR="006C1BFA" w:rsidRPr="006C1BFA" w:rsidRDefault="006C1BFA" w:rsidP="00C6139C">
      <w:pPr>
        <w:pStyle w:val="ListParagraph"/>
        <w:numPr>
          <w:ilvl w:val="0"/>
          <w:numId w:val="26"/>
        </w:numPr>
        <w:spacing w:after="0" w:line="300" w:lineRule="exact"/>
        <w:rPr>
          <w:rFonts w:ascii="Arial" w:eastAsia="Times New Roman" w:hAnsi="Arial" w:cs="Arial"/>
          <w:color w:val="343433"/>
        </w:rPr>
      </w:pPr>
      <w:r w:rsidRPr="006C1BFA">
        <w:rPr>
          <w:rFonts w:ascii="Arial" w:eastAsia="Times New Roman" w:hAnsi="Arial" w:cs="Arial"/>
          <w:color w:val="343433"/>
        </w:rPr>
        <w:t xml:space="preserve">Full-service meeting event management </w:t>
      </w:r>
    </w:p>
    <w:p w14:paraId="381E38E0" w14:textId="77777777" w:rsidR="006C1BFA" w:rsidRPr="006C1BFA" w:rsidRDefault="006C1BFA" w:rsidP="00C6139C">
      <w:pPr>
        <w:pStyle w:val="ListParagraph"/>
        <w:numPr>
          <w:ilvl w:val="0"/>
          <w:numId w:val="26"/>
        </w:numPr>
        <w:spacing w:after="0" w:line="300" w:lineRule="exact"/>
        <w:rPr>
          <w:rFonts w:ascii="Arial" w:eastAsia="Times New Roman" w:hAnsi="Arial" w:cs="Arial"/>
          <w:color w:val="343433"/>
        </w:rPr>
      </w:pPr>
      <w:r w:rsidRPr="006C1BFA">
        <w:rPr>
          <w:rFonts w:ascii="Arial" w:eastAsia="Times New Roman" w:hAnsi="Arial" w:cs="Arial"/>
          <w:color w:val="343433"/>
        </w:rPr>
        <w:t>Documented meeting summary and next step coordination</w:t>
      </w:r>
    </w:p>
    <w:p w14:paraId="7A78C336" w14:textId="77777777" w:rsidR="006C1BFA" w:rsidRPr="006C1BFA" w:rsidRDefault="006C1BFA" w:rsidP="00C6139C">
      <w:pPr>
        <w:pStyle w:val="ListParagraph"/>
        <w:numPr>
          <w:ilvl w:val="0"/>
          <w:numId w:val="26"/>
        </w:numPr>
        <w:spacing w:after="0" w:line="300" w:lineRule="exact"/>
        <w:rPr>
          <w:rFonts w:ascii="Arial" w:eastAsia="Times New Roman" w:hAnsi="Arial" w:cs="Arial"/>
          <w:color w:val="343433"/>
        </w:rPr>
      </w:pPr>
      <w:r w:rsidRPr="006C1BFA">
        <w:rPr>
          <w:rFonts w:ascii="Arial" w:eastAsia="Times New Roman" w:hAnsi="Arial" w:cs="Arial"/>
          <w:color w:val="343433"/>
        </w:rPr>
        <w:t>Family virtual memory vault set-up</w:t>
      </w:r>
    </w:p>
    <w:p w14:paraId="05E5E6A8" w14:textId="77777777" w:rsidR="006C1BFA" w:rsidRPr="006C1BFA" w:rsidRDefault="006C1BFA" w:rsidP="00C6139C">
      <w:pPr>
        <w:pStyle w:val="ListParagraph"/>
        <w:numPr>
          <w:ilvl w:val="0"/>
          <w:numId w:val="26"/>
        </w:numPr>
        <w:spacing w:after="0" w:line="300" w:lineRule="exact"/>
        <w:rPr>
          <w:rFonts w:ascii="Arial" w:eastAsia="Times New Roman" w:hAnsi="Arial" w:cs="Arial"/>
          <w:color w:val="343433"/>
        </w:rPr>
      </w:pPr>
      <w:r w:rsidRPr="006C1BFA">
        <w:rPr>
          <w:rFonts w:ascii="Arial" w:eastAsia="Times New Roman" w:hAnsi="Arial" w:cs="Arial"/>
          <w:color w:val="343433"/>
        </w:rPr>
        <w:t xml:space="preserve">Annual updates and communication to your family  </w:t>
      </w:r>
    </w:p>
    <w:p w14:paraId="5FCE6E35" w14:textId="77777777" w:rsidR="006C1BFA" w:rsidRPr="006C1BFA" w:rsidRDefault="006C1BFA" w:rsidP="006C1BFA">
      <w:pPr>
        <w:spacing w:after="0" w:line="340" w:lineRule="exact"/>
        <w:rPr>
          <w:rFonts w:ascii="Arial" w:eastAsia="Times New Roman" w:hAnsi="Arial" w:cs="Arial"/>
          <w:color w:val="343433"/>
        </w:rPr>
      </w:pPr>
    </w:p>
    <w:p w14:paraId="0D66C36B" w14:textId="77777777" w:rsidR="006C1BFA" w:rsidRPr="00C6139C" w:rsidRDefault="006C1BFA" w:rsidP="006C1BFA">
      <w:pPr>
        <w:spacing w:after="0" w:line="340" w:lineRule="exact"/>
        <w:rPr>
          <w:rFonts w:ascii="Arial" w:eastAsia="Times New Roman" w:hAnsi="Arial" w:cs="Arial"/>
          <w:b/>
          <w:color w:val="35DB86"/>
          <w:sz w:val="28"/>
          <w:szCs w:val="28"/>
        </w:rPr>
      </w:pPr>
      <w:r w:rsidRPr="00C6139C">
        <w:rPr>
          <w:rFonts w:ascii="Arial" w:eastAsia="Times New Roman" w:hAnsi="Arial" w:cs="Arial"/>
          <w:b/>
          <w:color w:val="35DB86"/>
          <w:sz w:val="28"/>
          <w:szCs w:val="28"/>
        </w:rPr>
        <w:t xml:space="preserve">It’s Never Too Early (or Late) to Begin the Conversation. Let’s Talk. </w:t>
      </w:r>
    </w:p>
    <w:p w14:paraId="3A63A362" w14:textId="77777777" w:rsidR="006C1BFA" w:rsidRPr="006C1BFA" w:rsidRDefault="006C1BFA" w:rsidP="006C1BFA">
      <w:pPr>
        <w:spacing w:after="0" w:line="340" w:lineRule="exact"/>
        <w:rPr>
          <w:rFonts w:ascii="Arial" w:eastAsia="Times New Roman" w:hAnsi="Arial" w:cs="Arial"/>
          <w:color w:val="343433"/>
        </w:rPr>
      </w:pPr>
    </w:p>
    <w:p w14:paraId="528035D2" w14:textId="0E856463" w:rsidR="00163FDC" w:rsidRPr="006C1BFA" w:rsidRDefault="006C1BFA" w:rsidP="00C6139C">
      <w:pPr>
        <w:spacing w:after="120" w:line="300" w:lineRule="exact"/>
        <w:rPr>
          <w:rFonts w:ascii="Arial" w:hAnsi="Arial" w:cs="Arial"/>
          <w:color w:val="343433"/>
        </w:rPr>
      </w:pPr>
      <w:r w:rsidRPr="006C1BFA">
        <w:rPr>
          <w:rFonts w:ascii="Arial" w:eastAsia="Times New Roman" w:hAnsi="Arial" w:cs="Arial"/>
          <w:color w:val="343433"/>
        </w:rPr>
        <w:t xml:space="preserve">To learn more, contact </w:t>
      </w:r>
      <w:r w:rsidRPr="006C1BFA">
        <w:rPr>
          <w:rFonts w:ascii="Arial" w:eastAsia="Times New Roman" w:hAnsi="Arial" w:cs="Arial"/>
          <w:b/>
          <w:bCs/>
          <w:color w:val="0D304A"/>
        </w:rPr>
        <w:t>(name)</w:t>
      </w:r>
      <w:r w:rsidRPr="006C1BFA">
        <w:rPr>
          <w:rFonts w:ascii="Arial" w:eastAsia="Times New Roman" w:hAnsi="Arial" w:cs="Arial"/>
          <w:color w:val="0D304A"/>
        </w:rPr>
        <w:t xml:space="preserve"> </w:t>
      </w:r>
      <w:r w:rsidRPr="006C1BFA">
        <w:rPr>
          <w:rFonts w:ascii="Arial" w:eastAsia="Times New Roman" w:hAnsi="Arial" w:cs="Arial"/>
          <w:color w:val="343433"/>
        </w:rPr>
        <w:t xml:space="preserve">at </w:t>
      </w:r>
      <w:r w:rsidRPr="006C1BFA">
        <w:rPr>
          <w:rFonts w:ascii="Arial" w:eastAsia="Times New Roman" w:hAnsi="Arial" w:cs="Arial"/>
          <w:b/>
          <w:bCs/>
          <w:color w:val="0D304A"/>
        </w:rPr>
        <w:t>(email)</w:t>
      </w:r>
      <w:r w:rsidRPr="006C1BFA">
        <w:rPr>
          <w:rFonts w:ascii="Arial" w:eastAsia="Times New Roman" w:hAnsi="Arial" w:cs="Arial"/>
          <w:color w:val="0D304A"/>
        </w:rPr>
        <w:t xml:space="preserve"> </w:t>
      </w:r>
      <w:r w:rsidRPr="006C1BFA">
        <w:rPr>
          <w:rFonts w:ascii="Arial" w:eastAsia="Times New Roman" w:hAnsi="Arial" w:cs="Arial"/>
          <w:color w:val="343433"/>
        </w:rPr>
        <w:t xml:space="preserve">or </w:t>
      </w:r>
      <w:r w:rsidRPr="006C1BFA">
        <w:rPr>
          <w:rFonts w:ascii="Arial" w:eastAsia="Times New Roman" w:hAnsi="Arial" w:cs="Arial"/>
          <w:b/>
          <w:bCs/>
          <w:color w:val="0D304A"/>
        </w:rPr>
        <w:t>(000.000.0000)</w:t>
      </w:r>
      <w:r w:rsidRPr="006C1BFA">
        <w:rPr>
          <w:rFonts w:ascii="Arial" w:eastAsia="Times New Roman" w:hAnsi="Arial" w:cs="Arial"/>
          <w:color w:val="343433"/>
        </w:rPr>
        <w:t>. We look forward to helping you take the next step to fulfilling your financial plans.</w:t>
      </w:r>
    </w:p>
    <w:sectPr w:rsidR="00163FDC" w:rsidRPr="006C1BFA" w:rsidSect="005F1A60">
      <w:headerReference w:type="default" r:id="rId7"/>
      <w:pgSz w:w="12240" w:h="15840"/>
      <w:pgMar w:top="1449" w:right="1080" w:bottom="1197"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2F84CA" w14:textId="77777777" w:rsidR="00C7433F" w:rsidRDefault="00C7433F" w:rsidP="00057E69">
      <w:pPr>
        <w:spacing w:after="0" w:line="240" w:lineRule="auto"/>
      </w:pPr>
      <w:r>
        <w:separator/>
      </w:r>
    </w:p>
  </w:endnote>
  <w:endnote w:type="continuationSeparator" w:id="0">
    <w:p w14:paraId="23C912A4" w14:textId="77777777" w:rsidR="00C7433F" w:rsidRDefault="00C7433F" w:rsidP="00057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6C1221" w14:textId="77777777" w:rsidR="00C7433F" w:rsidRDefault="00C7433F" w:rsidP="00057E69">
      <w:pPr>
        <w:spacing w:after="0" w:line="240" w:lineRule="auto"/>
      </w:pPr>
      <w:r>
        <w:separator/>
      </w:r>
    </w:p>
  </w:footnote>
  <w:footnote w:type="continuationSeparator" w:id="0">
    <w:p w14:paraId="5AB257B0" w14:textId="77777777" w:rsidR="00C7433F" w:rsidRDefault="00C7433F" w:rsidP="00057E69">
      <w:pPr>
        <w:spacing w:after="0" w:line="240" w:lineRule="auto"/>
      </w:pPr>
      <w:r>
        <w:continuationSeparator/>
      </w:r>
    </w:p>
  </w:footnote>
  <w:footnote w:id="1">
    <w:p w14:paraId="0D0F775C" w14:textId="77777777" w:rsidR="006C1BFA" w:rsidRPr="006C1BFA" w:rsidRDefault="006C1BFA" w:rsidP="006C1BFA">
      <w:pPr>
        <w:pStyle w:val="FootnoteText"/>
        <w:rPr>
          <w:rFonts w:ascii="Arial" w:hAnsi="Arial" w:cs="Arial"/>
        </w:rPr>
      </w:pPr>
      <w:r w:rsidRPr="006C1BFA">
        <w:rPr>
          <w:rStyle w:val="FootnoteReference"/>
          <w:rFonts w:ascii="Arial" w:hAnsi="Arial" w:cs="Arial"/>
          <w:color w:val="343433"/>
        </w:rPr>
        <w:footnoteRef/>
      </w:r>
      <w:r w:rsidRPr="006C1BFA">
        <w:rPr>
          <w:rFonts w:ascii="Arial" w:hAnsi="Arial" w:cs="Arial"/>
          <w:color w:val="343433"/>
        </w:rPr>
        <w:t xml:space="preserve"> https://www.nasdaq.com/articles/generational-wealth%3A-why-do-70-of-families-lose-their-wealth-in-the-2nd-generation-2018-10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9DAC7" w14:textId="086040CD" w:rsidR="00057E69" w:rsidRDefault="00057E69">
    <w:pPr>
      <w:pStyle w:val="Header"/>
    </w:pPr>
    <w:r>
      <w:rPr>
        <w:noProof/>
      </w:rPr>
      <w:drawing>
        <wp:anchor distT="0" distB="0" distL="114300" distR="114300" simplePos="0" relativeHeight="251658240" behindDoc="1" locked="0" layoutInCell="1" allowOverlap="1" wp14:anchorId="6FA29BE9" wp14:editId="18E2896B">
          <wp:simplePos x="0" y="0"/>
          <wp:positionH relativeFrom="column">
            <wp:posOffset>-696951</wp:posOffset>
          </wp:positionH>
          <wp:positionV relativeFrom="page">
            <wp:posOffset>-11127</wp:posOffset>
          </wp:positionV>
          <wp:extent cx="7794103" cy="10086486"/>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aching doc template.png"/>
                  <pic:cNvPicPr/>
                </pic:nvPicPr>
                <pic:blipFill>
                  <a:blip r:embed="rId1">
                    <a:extLst>
                      <a:ext uri="{28A0092B-C50C-407E-A947-70E740481C1C}">
                        <a14:useLocalDpi xmlns:a14="http://schemas.microsoft.com/office/drawing/2010/main" val="0"/>
                      </a:ext>
                    </a:extLst>
                  </a:blip>
                  <a:stretch>
                    <a:fillRect/>
                  </a:stretch>
                </pic:blipFill>
                <pic:spPr>
                  <a:xfrm>
                    <a:off x="0" y="0"/>
                    <a:ext cx="7794103" cy="1008648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A70AB"/>
    <w:multiLevelType w:val="hybridMultilevel"/>
    <w:tmpl w:val="648258D8"/>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366FD1"/>
    <w:multiLevelType w:val="hybridMultilevel"/>
    <w:tmpl w:val="FCF4DBC4"/>
    <w:lvl w:ilvl="0" w:tplc="F552F86E">
      <w:start w:val="1"/>
      <w:numFmt w:val="bullet"/>
      <w:lvlText w:val=""/>
      <w:lvlJc w:val="left"/>
      <w:pPr>
        <w:ind w:left="1080" w:hanging="360"/>
      </w:pPr>
      <w:rPr>
        <w:rFonts w:ascii="Symbol" w:hAnsi="Symbol" w:hint="default"/>
        <w:b/>
        <w:i w:val="0"/>
        <w:color w:val="35DB86"/>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A3404F1"/>
    <w:multiLevelType w:val="hybridMultilevel"/>
    <w:tmpl w:val="6EBA3E80"/>
    <w:lvl w:ilvl="0" w:tplc="B26099EE">
      <w:start w:val="1"/>
      <w:numFmt w:val="bullet"/>
      <w:lvlText w:val=""/>
      <w:lvlJc w:val="left"/>
      <w:pPr>
        <w:ind w:left="720" w:hanging="360"/>
      </w:pPr>
      <w:rPr>
        <w:rFonts w:ascii="Symbol" w:hAnsi="Symbol" w:hint="default"/>
        <w:b/>
        <w:i w:val="0"/>
        <w:color w:val="35DB86"/>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772CE3"/>
    <w:multiLevelType w:val="hybridMultilevel"/>
    <w:tmpl w:val="68FCF516"/>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393963"/>
    <w:multiLevelType w:val="hybridMultilevel"/>
    <w:tmpl w:val="B7C0E1C8"/>
    <w:lvl w:ilvl="0" w:tplc="B26099EE">
      <w:start w:val="1"/>
      <w:numFmt w:val="bullet"/>
      <w:lvlText w:val=""/>
      <w:lvlJc w:val="left"/>
      <w:pPr>
        <w:ind w:left="720" w:hanging="360"/>
      </w:pPr>
      <w:rPr>
        <w:rFonts w:ascii="Symbol" w:hAnsi="Symbol" w:hint="default"/>
        <w:b/>
        <w:i w:val="0"/>
        <w:color w:val="35DB86"/>
        <w:sz w:val="22"/>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A445AB"/>
    <w:multiLevelType w:val="hybridMultilevel"/>
    <w:tmpl w:val="D28A8132"/>
    <w:lvl w:ilvl="0" w:tplc="B26099EE">
      <w:start w:val="1"/>
      <w:numFmt w:val="bullet"/>
      <w:lvlText w:val=""/>
      <w:lvlJc w:val="left"/>
      <w:pPr>
        <w:ind w:left="720" w:hanging="360"/>
      </w:pPr>
      <w:rPr>
        <w:rFonts w:ascii="Symbol" w:hAnsi="Symbol" w:hint="default"/>
        <w:b/>
        <w:i w:val="0"/>
        <w:color w:val="35DB86"/>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46348D"/>
    <w:multiLevelType w:val="hybridMultilevel"/>
    <w:tmpl w:val="9C2A8F34"/>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C8132F"/>
    <w:multiLevelType w:val="hybridMultilevel"/>
    <w:tmpl w:val="37727982"/>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B9085E"/>
    <w:multiLevelType w:val="hybridMultilevel"/>
    <w:tmpl w:val="5F64110E"/>
    <w:lvl w:ilvl="0" w:tplc="B26099EE">
      <w:start w:val="1"/>
      <w:numFmt w:val="bullet"/>
      <w:lvlText w:val=""/>
      <w:lvlJc w:val="left"/>
      <w:pPr>
        <w:ind w:left="720" w:hanging="360"/>
      </w:pPr>
      <w:rPr>
        <w:rFonts w:ascii="Symbol" w:hAnsi="Symbol" w:hint="default"/>
        <w:b/>
        <w:i w:val="0"/>
        <w:color w:val="35DB86"/>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EF6D94"/>
    <w:multiLevelType w:val="hybridMultilevel"/>
    <w:tmpl w:val="3FD2C292"/>
    <w:lvl w:ilvl="0" w:tplc="0409000F">
      <w:start w:val="1"/>
      <w:numFmt w:val="decimal"/>
      <w:lvlText w:val="%1."/>
      <w:lvlJc w:val="left"/>
      <w:pPr>
        <w:ind w:left="720" w:hanging="360"/>
      </w:pPr>
      <w:rPr>
        <w:rFonts w:hint="default"/>
        <w:b/>
        <w:i w:val="0"/>
        <w:color w:val="35DB86"/>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9058FD"/>
    <w:multiLevelType w:val="hybridMultilevel"/>
    <w:tmpl w:val="66368A18"/>
    <w:lvl w:ilvl="0" w:tplc="B26099EE">
      <w:start w:val="1"/>
      <w:numFmt w:val="bullet"/>
      <w:lvlText w:val=""/>
      <w:lvlJc w:val="left"/>
      <w:pPr>
        <w:ind w:left="2160" w:hanging="360"/>
      </w:pPr>
      <w:rPr>
        <w:rFonts w:ascii="Symbol" w:hAnsi="Symbol" w:hint="default"/>
        <w:b/>
        <w:i w:val="0"/>
        <w:color w:val="35DB86"/>
        <w:sz w:val="22"/>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5264198F"/>
    <w:multiLevelType w:val="hybridMultilevel"/>
    <w:tmpl w:val="4EE4F42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15:restartNumberingAfterBreak="0">
    <w:nsid w:val="52C10643"/>
    <w:multiLevelType w:val="hybridMultilevel"/>
    <w:tmpl w:val="CCA42394"/>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C5746D"/>
    <w:multiLevelType w:val="hybridMultilevel"/>
    <w:tmpl w:val="88DE3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B528C4"/>
    <w:multiLevelType w:val="hybridMultilevel"/>
    <w:tmpl w:val="3A44C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B26099EE">
      <w:start w:val="1"/>
      <w:numFmt w:val="bullet"/>
      <w:lvlText w:val=""/>
      <w:lvlJc w:val="left"/>
      <w:pPr>
        <w:ind w:left="2160" w:hanging="360"/>
      </w:pPr>
      <w:rPr>
        <w:rFonts w:ascii="Symbol" w:hAnsi="Symbol" w:hint="default"/>
        <w:b/>
        <w:i w:val="0"/>
        <w:color w:val="35DB86"/>
        <w:sz w:val="22"/>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7431C3"/>
    <w:multiLevelType w:val="hybridMultilevel"/>
    <w:tmpl w:val="77B03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B26099EE">
      <w:start w:val="1"/>
      <w:numFmt w:val="bullet"/>
      <w:lvlText w:val=""/>
      <w:lvlJc w:val="left"/>
      <w:pPr>
        <w:ind w:left="2160" w:hanging="360"/>
      </w:pPr>
      <w:rPr>
        <w:rFonts w:ascii="Symbol" w:hAnsi="Symbol" w:hint="default"/>
        <w:b/>
        <w:i w:val="0"/>
        <w:color w:val="35DB86"/>
        <w:sz w:val="22"/>
      </w:rPr>
    </w:lvl>
    <w:lvl w:ilvl="3" w:tplc="520C0624">
      <w:start w:val="1"/>
      <w:numFmt w:val="bullet"/>
      <w:lvlText w:val=""/>
      <w:lvlJc w:val="left"/>
      <w:pPr>
        <w:ind w:left="2880" w:hanging="360"/>
      </w:pPr>
      <w:rPr>
        <w:rFonts w:ascii="Symbol" w:hAnsi="Symbol" w:hint="default"/>
        <w:color w:val="35DB86"/>
        <w:sz w:val="22"/>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32242E"/>
    <w:multiLevelType w:val="hybridMultilevel"/>
    <w:tmpl w:val="73088CFA"/>
    <w:lvl w:ilvl="0" w:tplc="B26099EE">
      <w:start w:val="1"/>
      <w:numFmt w:val="bullet"/>
      <w:lvlText w:val=""/>
      <w:lvlJc w:val="left"/>
      <w:pPr>
        <w:ind w:left="2160" w:hanging="360"/>
      </w:pPr>
      <w:rPr>
        <w:rFonts w:ascii="Symbol" w:hAnsi="Symbol" w:hint="default"/>
        <w:b/>
        <w:i w:val="0"/>
        <w:color w:val="35DB86"/>
        <w:sz w:val="22"/>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6DCE4F2B"/>
    <w:multiLevelType w:val="hybridMultilevel"/>
    <w:tmpl w:val="D08AE586"/>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7C294F"/>
    <w:multiLevelType w:val="hybridMultilevel"/>
    <w:tmpl w:val="0D2A62A0"/>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5345E6"/>
    <w:multiLevelType w:val="hybridMultilevel"/>
    <w:tmpl w:val="83F83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FC6C57"/>
    <w:multiLevelType w:val="hybridMultilevel"/>
    <w:tmpl w:val="3B9E95F6"/>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D608E1"/>
    <w:multiLevelType w:val="hybridMultilevel"/>
    <w:tmpl w:val="852C8C24"/>
    <w:lvl w:ilvl="0" w:tplc="B26099EE">
      <w:start w:val="1"/>
      <w:numFmt w:val="bullet"/>
      <w:lvlText w:val=""/>
      <w:lvlJc w:val="left"/>
      <w:pPr>
        <w:ind w:left="720" w:hanging="360"/>
      </w:pPr>
      <w:rPr>
        <w:rFonts w:ascii="Symbol" w:hAnsi="Symbol" w:hint="default"/>
        <w:b/>
        <w:i w:val="0"/>
        <w:color w:val="35DB86"/>
        <w:sz w:val="22"/>
      </w:rPr>
    </w:lvl>
    <w:lvl w:ilvl="1" w:tplc="04090003" w:tentative="1">
      <w:start w:val="1"/>
      <w:numFmt w:val="bullet"/>
      <w:lvlText w:val="o"/>
      <w:lvlJc w:val="left"/>
      <w:pPr>
        <w:ind w:left="1440" w:hanging="360"/>
      </w:pPr>
      <w:rPr>
        <w:rFonts w:ascii="Courier New" w:hAnsi="Courier New" w:cs="Courier New" w:hint="default"/>
      </w:rPr>
    </w:lvl>
    <w:lvl w:ilvl="2" w:tplc="B26099EE">
      <w:start w:val="1"/>
      <w:numFmt w:val="bullet"/>
      <w:lvlText w:val=""/>
      <w:lvlJc w:val="left"/>
      <w:pPr>
        <w:ind w:left="2160" w:hanging="360"/>
      </w:pPr>
      <w:rPr>
        <w:rFonts w:ascii="Symbol" w:hAnsi="Symbol" w:hint="default"/>
        <w:b/>
        <w:i w:val="0"/>
        <w:color w:val="35DB86"/>
        <w:sz w:val="22"/>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1D5A48"/>
    <w:multiLevelType w:val="hybridMultilevel"/>
    <w:tmpl w:val="A62C7708"/>
    <w:lvl w:ilvl="0" w:tplc="9D4615D4">
      <w:start w:val="1"/>
      <w:numFmt w:val="bullet"/>
      <w:lvlText w:val=""/>
      <w:lvlJc w:val="left"/>
      <w:pPr>
        <w:ind w:left="1080" w:hanging="360"/>
      </w:pPr>
      <w:rPr>
        <w:rFonts w:ascii="Symbol" w:hAnsi="Symbol" w:hint="default"/>
        <w:b/>
        <w:i w:val="0"/>
        <w:color w:val="35DB86"/>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85F2E42"/>
    <w:multiLevelType w:val="hybridMultilevel"/>
    <w:tmpl w:val="884681DA"/>
    <w:lvl w:ilvl="0" w:tplc="B26099EE">
      <w:start w:val="1"/>
      <w:numFmt w:val="bullet"/>
      <w:lvlText w:val=""/>
      <w:lvlJc w:val="left"/>
      <w:pPr>
        <w:ind w:left="720" w:hanging="360"/>
      </w:pPr>
      <w:rPr>
        <w:rFonts w:ascii="Symbol" w:hAnsi="Symbol" w:hint="default"/>
        <w:b/>
        <w:i w:val="0"/>
        <w:color w:val="35DB86"/>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A694DF2"/>
    <w:multiLevelType w:val="hybridMultilevel"/>
    <w:tmpl w:val="156C2FD2"/>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A31F88"/>
    <w:multiLevelType w:val="hybridMultilevel"/>
    <w:tmpl w:val="9F2853A2"/>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14"/>
  </w:num>
  <w:num w:numId="4">
    <w:abstractNumId w:val="15"/>
  </w:num>
  <w:num w:numId="5">
    <w:abstractNumId w:val="4"/>
  </w:num>
  <w:num w:numId="6">
    <w:abstractNumId w:val="21"/>
  </w:num>
  <w:num w:numId="7">
    <w:abstractNumId w:val="10"/>
  </w:num>
  <w:num w:numId="8">
    <w:abstractNumId w:val="16"/>
  </w:num>
  <w:num w:numId="9">
    <w:abstractNumId w:val="24"/>
  </w:num>
  <w:num w:numId="10">
    <w:abstractNumId w:val="12"/>
  </w:num>
  <w:num w:numId="11">
    <w:abstractNumId w:val="17"/>
  </w:num>
  <w:num w:numId="12">
    <w:abstractNumId w:val="7"/>
  </w:num>
  <w:num w:numId="13">
    <w:abstractNumId w:val="0"/>
  </w:num>
  <w:num w:numId="14">
    <w:abstractNumId w:val="18"/>
  </w:num>
  <w:num w:numId="15">
    <w:abstractNumId w:val="6"/>
  </w:num>
  <w:num w:numId="16">
    <w:abstractNumId w:val="3"/>
  </w:num>
  <w:num w:numId="17">
    <w:abstractNumId w:val="25"/>
  </w:num>
  <w:num w:numId="18">
    <w:abstractNumId w:val="20"/>
  </w:num>
  <w:num w:numId="19">
    <w:abstractNumId w:val="2"/>
  </w:num>
  <w:num w:numId="20">
    <w:abstractNumId w:val="8"/>
  </w:num>
  <w:num w:numId="21">
    <w:abstractNumId w:val="22"/>
  </w:num>
  <w:num w:numId="22">
    <w:abstractNumId w:val="1"/>
  </w:num>
  <w:num w:numId="23">
    <w:abstractNumId w:val="9"/>
  </w:num>
  <w:num w:numId="24">
    <w:abstractNumId w:val="23"/>
  </w:num>
  <w:num w:numId="25">
    <w:abstractNumId w:val="19"/>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DC9"/>
    <w:rsid w:val="00003ABB"/>
    <w:rsid w:val="00057E69"/>
    <w:rsid w:val="00062FFB"/>
    <w:rsid w:val="00163FDC"/>
    <w:rsid w:val="0037381D"/>
    <w:rsid w:val="003A1586"/>
    <w:rsid w:val="0046116F"/>
    <w:rsid w:val="005F1A60"/>
    <w:rsid w:val="006C1BFA"/>
    <w:rsid w:val="0078613C"/>
    <w:rsid w:val="008F3DC9"/>
    <w:rsid w:val="00B418B9"/>
    <w:rsid w:val="00B46D99"/>
    <w:rsid w:val="00C34E1B"/>
    <w:rsid w:val="00C6139C"/>
    <w:rsid w:val="00C7433F"/>
    <w:rsid w:val="00C9218B"/>
    <w:rsid w:val="00CB6ECE"/>
    <w:rsid w:val="00D23E0F"/>
    <w:rsid w:val="00DD273E"/>
    <w:rsid w:val="00E86735"/>
    <w:rsid w:val="00F0624C"/>
    <w:rsid w:val="00F75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313BE"/>
  <w15:chartTrackingRefBased/>
  <w15:docId w15:val="{1E1E34A8-8F43-4313-B1D0-E180F2670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624C"/>
    <w:pPr>
      <w:ind w:left="720"/>
      <w:contextualSpacing/>
    </w:pPr>
  </w:style>
  <w:style w:type="paragraph" w:styleId="Header">
    <w:name w:val="header"/>
    <w:basedOn w:val="Normal"/>
    <w:link w:val="HeaderChar"/>
    <w:uiPriority w:val="99"/>
    <w:unhideWhenUsed/>
    <w:rsid w:val="00057E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7E69"/>
  </w:style>
  <w:style w:type="paragraph" w:styleId="Footer">
    <w:name w:val="footer"/>
    <w:basedOn w:val="Normal"/>
    <w:link w:val="FooterChar"/>
    <w:uiPriority w:val="99"/>
    <w:unhideWhenUsed/>
    <w:rsid w:val="00057E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7E69"/>
  </w:style>
  <w:style w:type="paragraph" w:styleId="FootnoteText">
    <w:name w:val="footnote text"/>
    <w:basedOn w:val="Normal"/>
    <w:link w:val="FootnoteTextChar"/>
    <w:uiPriority w:val="99"/>
    <w:semiHidden/>
    <w:unhideWhenUsed/>
    <w:rsid w:val="006C1BF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C1BFA"/>
    <w:rPr>
      <w:sz w:val="20"/>
      <w:szCs w:val="20"/>
    </w:rPr>
  </w:style>
  <w:style w:type="character" w:styleId="FootnoteReference">
    <w:name w:val="footnote reference"/>
    <w:basedOn w:val="DefaultParagraphFont"/>
    <w:uiPriority w:val="99"/>
    <w:semiHidden/>
    <w:unhideWhenUsed/>
    <w:rsid w:val="006C1BF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288</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Cain</dc:creator>
  <cp:keywords/>
  <dc:description/>
  <cp:lastModifiedBy>Maggie Hinrichs</cp:lastModifiedBy>
  <cp:revision>8</cp:revision>
  <dcterms:created xsi:type="dcterms:W3CDTF">2020-02-25T17:42:00Z</dcterms:created>
  <dcterms:modified xsi:type="dcterms:W3CDTF">2021-06-16T13:36:00Z</dcterms:modified>
</cp:coreProperties>
</file>